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73" w:rsidRDefault="00586773" w:rsidP="00AA4DB4">
      <w:pPr>
        <w:pStyle w:val="Header"/>
        <w:tabs>
          <w:tab w:val="clear" w:pos="4320"/>
          <w:tab w:val="clear" w:pos="8640"/>
        </w:tabs>
        <w:jc w:val="both"/>
        <w:rPr>
          <w:rFonts w:ascii="YuCiril Helvetica" w:hAnsi="YuCiril Helvetica"/>
        </w:rPr>
      </w:pPr>
      <w:bookmarkStart w:id="0" w:name="_GoBack"/>
      <w:bookmarkEnd w:id="0"/>
    </w:p>
    <w:p w:rsidR="00CD284F" w:rsidRPr="00CD284F" w:rsidRDefault="00876DEC" w:rsidP="00876DEC">
      <w:pPr>
        <w:ind w:left="720" w:firstLine="720"/>
        <w:rPr>
          <w:rFonts w:ascii="Arial" w:hAnsi="Arial" w:cs="Arial"/>
          <w:b/>
          <w:i/>
          <w:color w:val="404040"/>
          <w:szCs w:val="24"/>
        </w:rPr>
      </w:pPr>
      <w:r>
        <w:rPr>
          <w:rFonts w:ascii="Arial" w:hAnsi="Arial" w:cs="Arial"/>
          <w:b/>
          <w:i/>
          <w:color w:val="404040"/>
          <w:szCs w:val="24"/>
        </w:rPr>
        <w:t xml:space="preserve">                                 </w:t>
      </w:r>
      <w:proofErr w:type="spellStart"/>
      <w:r w:rsidR="00CD284F" w:rsidRPr="00CD284F">
        <w:rPr>
          <w:rFonts w:ascii="Arial" w:hAnsi="Arial" w:cs="Arial"/>
          <w:b/>
          <w:i/>
          <w:color w:val="404040"/>
          <w:szCs w:val="24"/>
        </w:rPr>
        <w:t>Programme</w:t>
      </w:r>
      <w:proofErr w:type="spellEnd"/>
      <w:r w:rsidR="00CD284F" w:rsidRPr="00CD284F">
        <w:rPr>
          <w:rFonts w:ascii="Arial" w:hAnsi="Arial" w:cs="Arial"/>
          <w:b/>
          <w:i/>
          <w:color w:val="404040"/>
          <w:szCs w:val="24"/>
        </w:rPr>
        <w:t xml:space="preserve"> of the</w:t>
      </w:r>
    </w:p>
    <w:p w:rsidR="00CD284F" w:rsidRPr="00CD284F" w:rsidRDefault="00A05791" w:rsidP="00876DEC">
      <w:pPr>
        <w:ind w:left="-567"/>
        <w:rPr>
          <w:noProof/>
          <w:color w:val="404040"/>
          <w:lang w:eastAsia="en-GB"/>
        </w:rPr>
      </w:pPr>
      <w:r>
        <w:rPr>
          <w:noProof/>
          <w:color w:val="404040"/>
          <w:lang w:val="sr-Latn-RS" w:eastAsia="sr-Latn-RS"/>
        </w:rPr>
        <w:drawing>
          <wp:inline distT="0" distB="0" distL="0" distR="0">
            <wp:extent cx="5314950" cy="102870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314950" cy="1028700"/>
                    </a:xfrm>
                    <a:prstGeom prst="rect">
                      <a:avLst/>
                    </a:prstGeom>
                    <a:noFill/>
                    <a:ln w="9525">
                      <a:noFill/>
                      <a:miter lim="800000"/>
                      <a:headEnd/>
                      <a:tailEnd/>
                    </a:ln>
                  </pic:spPr>
                </pic:pic>
              </a:graphicData>
            </a:graphic>
          </wp:inline>
        </w:drawing>
      </w:r>
    </w:p>
    <w:p w:rsidR="00CD284F" w:rsidRPr="00876DEC" w:rsidRDefault="00CD284F" w:rsidP="00CD284F">
      <w:pPr>
        <w:jc w:val="center"/>
        <w:rPr>
          <w:rFonts w:ascii="Arial" w:hAnsi="Arial" w:cs="Arial"/>
          <w:b/>
          <w:bCs/>
          <w:color w:val="404040"/>
          <w:sz w:val="20"/>
        </w:rPr>
      </w:pPr>
      <w:proofErr w:type="gramStart"/>
      <w:r w:rsidRPr="00876DEC">
        <w:rPr>
          <w:rFonts w:ascii="Arial" w:hAnsi="Arial" w:cs="Arial"/>
          <w:b/>
          <w:bCs/>
          <w:color w:val="404040"/>
          <w:sz w:val="20"/>
        </w:rPr>
        <w:t>to</w:t>
      </w:r>
      <w:proofErr w:type="gramEnd"/>
      <w:r w:rsidRPr="00876DEC">
        <w:rPr>
          <w:rFonts w:ascii="Arial" w:hAnsi="Arial" w:cs="Arial"/>
          <w:b/>
          <w:bCs/>
          <w:color w:val="404040"/>
          <w:sz w:val="20"/>
        </w:rPr>
        <w:t xml:space="preserve"> be held between 1-7 June, 2015</w:t>
      </w:r>
    </w:p>
    <w:p w:rsidR="00CD284F" w:rsidRDefault="00CD284F" w:rsidP="00CD284F">
      <w:pPr>
        <w:jc w:val="center"/>
        <w:rPr>
          <w:rFonts w:ascii="Arial-BoldMT" w:hAnsi="Arial-BoldMT" w:cs="Arial-BoldMT"/>
          <w:b/>
          <w:bCs/>
          <w:color w:val="262626"/>
        </w:rPr>
      </w:pPr>
    </w:p>
    <w:p w:rsidR="00CD284F" w:rsidRDefault="00CD284F" w:rsidP="00CD284F">
      <w:pPr>
        <w:jc w:val="center"/>
        <w:rPr>
          <w:rFonts w:ascii="Arial-BoldMT" w:hAnsi="Arial-BoldMT" w:cs="Arial-BoldMT"/>
          <w:b/>
          <w:bCs/>
          <w:color w:val="632423"/>
        </w:rPr>
        <w:sectPr w:rsidR="00CD284F" w:rsidSect="003C549C">
          <w:headerReference w:type="default" r:id="rId9"/>
          <w:pgSz w:w="11907" w:h="16839" w:code="9"/>
          <w:pgMar w:top="1144" w:right="1440" w:bottom="1440" w:left="1440" w:header="720" w:footer="720" w:gutter="0"/>
          <w:cols w:space="720"/>
          <w:docGrid w:linePitch="360"/>
        </w:sectPr>
      </w:pPr>
    </w:p>
    <w:p w:rsidR="00CD284F" w:rsidRPr="00756CEB" w:rsidRDefault="00CD284F" w:rsidP="00CD284F">
      <w:pPr>
        <w:jc w:val="both"/>
        <w:rPr>
          <w:rFonts w:ascii="Times New Roman" w:hAnsi="Times New Roman"/>
          <w:b/>
          <w:color w:val="002060"/>
        </w:rPr>
      </w:pPr>
      <w:r w:rsidRPr="00756CEB">
        <w:rPr>
          <w:rFonts w:ascii="Times New Roman" w:hAnsi="Times New Roman"/>
          <w:b/>
          <w:color w:val="002060"/>
        </w:rPr>
        <w:lastRenderedPageBreak/>
        <w:t>Organizational setup</w:t>
      </w:r>
    </w:p>
    <w:p w:rsidR="00876DEC" w:rsidRDefault="00876DEC" w:rsidP="00CD284F">
      <w:pPr>
        <w:jc w:val="both"/>
        <w:rPr>
          <w:rFonts w:ascii="Times New Roman" w:hAnsi="Times New Roman"/>
        </w:rPr>
      </w:pPr>
    </w:p>
    <w:p w:rsidR="00CD284F" w:rsidRPr="00900F04" w:rsidRDefault="00CD284F" w:rsidP="00CD284F">
      <w:pPr>
        <w:jc w:val="both"/>
        <w:rPr>
          <w:rFonts w:ascii="Times New Roman" w:hAnsi="Times New Roman"/>
          <w:szCs w:val="24"/>
        </w:rPr>
      </w:pPr>
      <w:r w:rsidRPr="009F2EDE">
        <w:rPr>
          <w:rFonts w:ascii="Times New Roman" w:hAnsi="Times New Roman"/>
        </w:rPr>
        <w:t xml:space="preserve">The </w:t>
      </w:r>
      <w:r>
        <w:rPr>
          <w:rFonts w:ascii="Times New Roman" w:hAnsi="Times New Roman"/>
        </w:rPr>
        <w:t xml:space="preserve">second </w:t>
      </w:r>
      <w:r w:rsidRPr="009F2EDE">
        <w:rPr>
          <w:rFonts w:ascii="Times New Roman" w:hAnsi="Times New Roman"/>
        </w:rPr>
        <w:t xml:space="preserve">international course and field seminar </w:t>
      </w:r>
      <w:r w:rsidRPr="00B61F60">
        <w:rPr>
          <w:rFonts w:ascii="Times New Roman" w:hAnsi="Times New Roman"/>
          <w:i/>
        </w:rPr>
        <w:t>Characterization and Engineering of Karst Aquifers</w:t>
      </w:r>
      <w:r w:rsidRPr="009F2EDE">
        <w:rPr>
          <w:rFonts w:ascii="Times New Roman" w:hAnsi="Times New Roman"/>
        </w:rPr>
        <w:t xml:space="preserve"> will take place in </w:t>
      </w:r>
      <w:proofErr w:type="spellStart"/>
      <w:r w:rsidRPr="009F2EDE">
        <w:rPr>
          <w:rFonts w:ascii="Times New Roman" w:hAnsi="Times New Roman"/>
        </w:rPr>
        <w:t>Trebinje</w:t>
      </w:r>
      <w:proofErr w:type="spellEnd"/>
      <w:r w:rsidRPr="009F2EDE">
        <w:rPr>
          <w:rFonts w:ascii="Times New Roman" w:hAnsi="Times New Roman"/>
        </w:rPr>
        <w:t xml:space="preserve">, Bosnia &amp; Herzegovina, </w:t>
      </w:r>
      <w:proofErr w:type="gramStart"/>
      <w:r w:rsidRPr="009F2EDE">
        <w:rPr>
          <w:rFonts w:ascii="Times New Roman" w:hAnsi="Times New Roman"/>
        </w:rPr>
        <w:t xml:space="preserve">between </w:t>
      </w:r>
      <w:r>
        <w:rPr>
          <w:rFonts w:ascii="Times New Roman" w:hAnsi="Times New Roman"/>
        </w:rPr>
        <w:t>1</w:t>
      </w:r>
      <w:r w:rsidRPr="009F2EDE">
        <w:rPr>
          <w:rFonts w:ascii="Times New Roman" w:hAnsi="Times New Roman"/>
        </w:rPr>
        <w:t>-</w:t>
      </w:r>
      <w:r>
        <w:rPr>
          <w:rFonts w:ascii="Times New Roman" w:hAnsi="Times New Roman"/>
        </w:rPr>
        <w:t>7</w:t>
      </w:r>
      <w:r w:rsidRPr="009F2EDE">
        <w:rPr>
          <w:rFonts w:ascii="Times New Roman" w:hAnsi="Times New Roman"/>
        </w:rPr>
        <w:t xml:space="preserve"> June, 201</w:t>
      </w:r>
      <w:r>
        <w:rPr>
          <w:rFonts w:ascii="Times New Roman" w:hAnsi="Times New Roman"/>
        </w:rPr>
        <w:t>5</w:t>
      </w:r>
      <w:proofErr w:type="gramEnd"/>
      <w:r>
        <w:rPr>
          <w:rFonts w:ascii="Times New Roman" w:hAnsi="Times New Roman"/>
        </w:rPr>
        <w:t>.</w:t>
      </w:r>
      <w:r w:rsidRPr="009F2EDE">
        <w:rPr>
          <w:rFonts w:ascii="Times New Roman" w:hAnsi="Times New Roman"/>
        </w:rPr>
        <w:t xml:space="preserve"> The </w:t>
      </w:r>
      <w:proofErr w:type="spellStart"/>
      <w:r>
        <w:rPr>
          <w:rFonts w:ascii="Times New Roman" w:hAnsi="Times New Roman"/>
        </w:rPr>
        <w:t>programme</w:t>
      </w:r>
      <w:proofErr w:type="spellEnd"/>
      <w:r>
        <w:rPr>
          <w:rFonts w:ascii="Times New Roman" w:hAnsi="Times New Roman"/>
        </w:rPr>
        <w:t xml:space="preserve"> of the </w:t>
      </w:r>
      <w:r w:rsidRPr="009F2EDE">
        <w:rPr>
          <w:rFonts w:ascii="Times New Roman" w:hAnsi="Times New Roman"/>
        </w:rPr>
        <w:t>academic course “</w:t>
      </w:r>
      <w:r w:rsidRPr="00B61F60">
        <w:rPr>
          <w:rFonts w:ascii="Times New Roman" w:hAnsi="Times New Roman"/>
          <w:i/>
        </w:rPr>
        <w:t>Characterization and Engineering of Karst Aquifers</w:t>
      </w:r>
      <w:r w:rsidRPr="009F2EDE">
        <w:rPr>
          <w:rFonts w:ascii="Times New Roman" w:hAnsi="Times New Roman"/>
        </w:rPr>
        <w:t xml:space="preserve">” is developed primarily for graduate students and students in senior years of undergraduate studies in geology, environmental sciences, and engineering that are interested in the research of karst environments and in the development and engineering of karst water resources. The professionals and decision makers involved in engineering and management of karst waters or environments will also benefit from the course by improving their understanding of karst processes and sensitivity. </w:t>
      </w:r>
      <w:r>
        <w:rPr>
          <w:rFonts w:ascii="Times New Roman" w:hAnsi="Times New Roman"/>
        </w:rPr>
        <w:t>Therefore,</w:t>
      </w:r>
      <w:r w:rsidRPr="009F2EDE">
        <w:rPr>
          <w:rFonts w:ascii="Times New Roman" w:hAnsi="Times New Roman"/>
        </w:rPr>
        <w:t xml:space="preserve"> </w:t>
      </w:r>
      <w:r>
        <w:rPr>
          <w:rFonts w:ascii="Times New Roman" w:hAnsi="Times New Roman"/>
        </w:rPr>
        <w:t>wide range of participants from</w:t>
      </w:r>
      <w:r w:rsidRPr="009F2EDE">
        <w:rPr>
          <w:rFonts w:ascii="Times New Roman" w:hAnsi="Times New Roman"/>
        </w:rPr>
        <w:t xml:space="preserve"> students</w:t>
      </w:r>
      <w:r>
        <w:rPr>
          <w:rFonts w:ascii="Times New Roman" w:hAnsi="Times New Roman"/>
        </w:rPr>
        <w:t xml:space="preserve"> to</w:t>
      </w:r>
      <w:r w:rsidRPr="009F2EDE">
        <w:rPr>
          <w:rFonts w:ascii="Times New Roman" w:hAnsi="Times New Roman"/>
        </w:rPr>
        <w:t xml:space="preserve"> staff of water utilities or water managers at the local, regional </w:t>
      </w:r>
      <w:r w:rsidRPr="00900F04">
        <w:rPr>
          <w:rFonts w:ascii="Times New Roman" w:hAnsi="Times New Roman"/>
          <w:szCs w:val="24"/>
        </w:rPr>
        <w:t>and international levels may attend this course</w:t>
      </w:r>
      <w:r w:rsidR="00900F04" w:rsidRPr="00900F04">
        <w:rPr>
          <w:rFonts w:ascii="Times New Roman" w:hAnsi="Times New Roman"/>
          <w:szCs w:val="24"/>
        </w:rPr>
        <w:t xml:space="preserve"> organized under framework of DIKTAS project (Dinaric Karst </w:t>
      </w:r>
      <w:proofErr w:type="spellStart"/>
      <w:r w:rsidR="00900F04" w:rsidRPr="00900F04">
        <w:rPr>
          <w:rFonts w:ascii="Times New Roman" w:hAnsi="Times New Roman"/>
          <w:szCs w:val="24"/>
        </w:rPr>
        <w:t>Transboundary</w:t>
      </w:r>
      <w:proofErr w:type="spellEnd"/>
      <w:r w:rsidR="00900F04" w:rsidRPr="00900F04">
        <w:rPr>
          <w:rFonts w:ascii="Times New Roman" w:hAnsi="Times New Roman"/>
          <w:szCs w:val="24"/>
        </w:rPr>
        <w:t xml:space="preserve"> Aquifer System) </w:t>
      </w:r>
      <w:r w:rsidR="00900F04">
        <w:rPr>
          <w:rFonts w:ascii="Times New Roman" w:hAnsi="Times New Roman"/>
          <w:szCs w:val="24"/>
        </w:rPr>
        <w:t>and</w:t>
      </w:r>
      <w:r w:rsidR="00900F04" w:rsidRPr="00900F04">
        <w:rPr>
          <w:rFonts w:ascii="Times New Roman" w:hAnsi="Times New Roman"/>
          <w:szCs w:val="24"/>
        </w:rPr>
        <w:t xml:space="preserve"> sponsorship of UNESCO</w:t>
      </w:r>
      <w:r w:rsidRPr="00900F04">
        <w:rPr>
          <w:rFonts w:ascii="Times New Roman" w:hAnsi="Times New Roman"/>
          <w:szCs w:val="24"/>
        </w:rPr>
        <w:t>.</w:t>
      </w:r>
    </w:p>
    <w:p w:rsidR="004E733B" w:rsidRDefault="004E733B" w:rsidP="00CD284F">
      <w:pPr>
        <w:jc w:val="both"/>
        <w:rPr>
          <w:rFonts w:ascii="Times New Roman" w:hAnsi="Times New Roman"/>
        </w:rPr>
      </w:pPr>
    </w:p>
    <w:p w:rsidR="00CD284F" w:rsidRPr="009F2EDE" w:rsidRDefault="00CD284F" w:rsidP="00CD284F">
      <w:pPr>
        <w:jc w:val="both"/>
        <w:rPr>
          <w:rFonts w:ascii="Times New Roman" w:hAnsi="Times New Roman"/>
        </w:rPr>
      </w:pPr>
      <w:r w:rsidRPr="009F2EDE">
        <w:rPr>
          <w:rFonts w:ascii="Times New Roman" w:hAnsi="Times New Roman"/>
        </w:rPr>
        <w:t xml:space="preserve">The course consists of intensive lectures, followed by the field work, </w:t>
      </w:r>
      <w:r>
        <w:rPr>
          <w:rFonts w:ascii="Times New Roman" w:hAnsi="Times New Roman"/>
        </w:rPr>
        <w:t xml:space="preserve">two </w:t>
      </w:r>
      <w:r w:rsidRPr="009F2EDE">
        <w:rPr>
          <w:rFonts w:ascii="Times New Roman" w:hAnsi="Times New Roman"/>
        </w:rPr>
        <w:t xml:space="preserve">field trips, and the final exam.  The goal of the course is to enhance knowledge of basic hydrogeology in fractured rock and karst aquifers, introduce applicable investigation methods, and provide framework for monitoring, engineering and management of water in karst.  Design and execution of field investigations, design and optimization of groundwater extraction, aquifer protection and restoration, artificial groundwater control, and prevention of leakage from reservoirs constructed in karst are some of the specific topics that attendants will study and perform field work on. </w:t>
      </w:r>
    </w:p>
    <w:p w:rsidR="00756CC3" w:rsidRDefault="00756CC3" w:rsidP="00CD284F">
      <w:pPr>
        <w:jc w:val="both"/>
        <w:rPr>
          <w:rFonts w:ascii="Times New Roman" w:hAnsi="Times New Roman"/>
        </w:rPr>
      </w:pPr>
    </w:p>
    <w:p w:rsidR="00CD284F" w:rsidRPr="009F2EDE" w:rsidRDefault="00CD284F" w:rsidP="00CD284F">
      <w:pPr>
        <w:jc w:val="both"/>
        <w:rPr>
          <w:rFonts w:ascii="Times New Roman" w:hAnsi="Times New Roman"/>
        </w:rPr>
      </w:pPr>
      <w:r w:rsidRPr="009F2EDE">
        <w:rPr>
          <w:rFonts w:ascii="Times New Roman" w:hAnsi="Times New Roman"/>
        </w:rPr>
        <w:t xml:space="preserve">The course is certified by the University of Belgrade as one of the regular courses of the MS Program of the Department of Hydrogeology. Its value is 6 ECTS (European Credit Transfer and Accumulation System). All attendants who pass the final exam will receive certificate of attendance, credits and the final grade.  </w:t>
      </w:r>
    </w:p>
    <w:p w:rsidR="004E733B" w:rsidRDefault="004E733B" w:rsidP="00CD284F">
      <w:pPr>
        <w:jc w:val="both"/>
        <w:rPr>
          <w:rFonts w:ascii="Times New Roman" w:hAnsi="Times New Roman"/>
        </w:rPr>
      </w:pPr>
    </w:p>
    <w:p w:rsidR="00CD284F" w:rsidRPr="009F2EDE" w:rsidRDefault="00CD284F" w:rsidP="00CD284F">
      <w:pPr>
        <w:jc w:val="both"/>
        <w:rPr>
          <w:noProof/>
        </w:rPr>
      </w:pPr>
      <w:r w:rsidRPr="009F2EDE">
        <w:rPr>
          <w:rFonts w:ascii="Times New Roman" w:hAnsi="Times New Roman"/>
        </w:rPr>
        <w:t xml:space="preserve">The sessions will be held at the halls of the HET (Hydro-Electro System </w:t>
      </w:r>
      <w:proofErr w:type="spellStart"/>
      <w:r w:rsidRPr="009F2EDE">
        <w:rPr>
          <w:rFonts w:ascii="Times New Roman" w:hAnsi="Times New Roman"/>
        </w:rPr>
        <w:t>Trebisnjica</w:t>
      </w:r>
      <w:proofErr w:type="spellEnd"/>
      <w:r w:rsidRPr="009F2EDE">
        <w:rPr>
          <w:rFonts w:ascii="Times New Roman" w:hAnsi="Times New Roman"/>
        </w:rPr>
        <w:t xml:space="preserve"> River) in </w:t>
      </w:r>
      <w:proofErr w:type="spellStart"/>
      <w:r w:rsidRPr="009F2EDE">
        <w:rPr>
          <w:rFonts w:ascii="Times New Roman" w:hAnsi="Times New Roman"/>
        </w:rPr>
        <w:t>Trebinje</w:t>
      </w:r>
      <w:proofErr w:type="spellEnd"/>
      <w:r w:rsidRPr="009F2EDE">
        <w:rPr>
          <w:rFonts w:ascii="Times New Roman" w:hAnsi="Times New Roman"/>
        </w:rPr>
        <w:t xml:space="preserve">, </w:t>
      </w:r>
      <w:proofErr w:type="spellStart"/>
      <w:r w:rsidRPr="009F2EDE">
        <w:rPr>
          <w:rFonts w:ascii="Times New Roman" w:hAnsi="Times New Roman"/>
        </w:rPr>
        <w:t>Obala</w:t>
      </w:r>
      <w:proofErr w:type="spellEnd"/>
      <w:r w:rsidRPr="009F2EDE">
        <w:rPr>
          <w:rFonts w:ascii="Times New Roman" w:hAnsi="Times New Roman"/>
        </w:rPr>
        <w:t xml:space="preserve"> Luke </w:t>
      </w:r>
      <w:proofErr w:type="spellStart"/>
      <w:r w:rsidRPr="009F2EDE">
        <w:rPr>
          <w:rFonts w:ascii="Times New Roman" w:hAnsi="Times New Roman"/>
        </w:rPr>
        <w:t>Vukalovica</w:t>
      </w:r>
      <w:proofErr w:type="spellEnd"/>
      <w:r w:rsidRPr="009F2EDE">
        <w:rPr>
          <w:rFonts w:ascii="Times New Roman" w:hAnsi="Times New Roman"/>
        </w:rPr>
        <w:t xml:space="preserve"> 2. During the course a half-day and </w:t>
      </w:r>
      <w:proofErr w:type="gramStart"/>
      <w:r w:rsidRPr="009F2EDE">
        <w:rPr>
          <w:rFonts w:ascii="Times New Roman" w:hAnsi="Times New Roman"/>
        </w:rPr>
        <w:t>a full</w:t>
      </w:r>
      <w:proofErr w:type="gramEnd"/>
      <w:r w:rsidRPr="009F2EDE">
        <w:rPr>
          <w:rFonts w:ascii="Times New Roman" w:hAnsi="Times New Roman"/>
        </w:rPr>
        <w:t xml:space="preserve">-day field trips will take place. </w:t>
      </w:r>
    </w:p>
    <w:p w:rsidR="004E733B" w:rsidRDefault="004E733B" w:rsidP="00CD284F">
      <w:pPr>
        <w:jc w:val="both"/>
        <w:rPr>
          <w:rFonts w:ascii="Times New Roman" w:hAnsi="Times New Roman"/>
        </w:rPr>
      </w:pPr>
    </w:p>
    <w:p w:rsidR="00CD284F" w:rsidRPr="009F2EDE" w:rsidRDefault="00CD284F" w:rsidP="00CD284F">
      <w:pPr>
        <w:jc w:val="both"/>
        <w:rPr>
          <w:rFonts w:ascii="Times New Roman" w:hAnsi="Times New Roman"/>
        </w:rPr>
      </w:pPr>
      <w:r w:rsidRPr="009F2EDE">
        <w:rPr>
          <w:rFonts w:ascii="Times New Roman" w:hAnsi="Times New Roman"/>
        </w:rPr>
        <w:t xml:space="preserve">All participants will receive printed lecture notes and other course materials upon arrival, as well as a DVD with additional presentations upon completion of the course. </w:t>
      </w:r>
    </w:p>
    <w:p w:rsidR="00CD284F" w:rsidRPr="009F2EDE" w:rsidRDefault="00CD284F" w:rsidP="00CD284F">
      <w:pPr>
        <w:jc w:val="both"/>
        <w:rPr>
          <w:rFonts w:ascii="Times New Roman" w:hAnsi="Times New Roman"/>
        </w:rPr>
      </w:pPr>
    </w:p>
    <w:p w:rsidR="00B82694" w:rsidRDefault="00B82694" w:rsidP="00CD284F">
      <w:pPr>
        <w:jc w:val="both"/>
        <w:rPr>
          <w:rFonts w:ascii="Times New Roman" w:hAnsi="Times New Roman"/>
        </w:rPr>
      </w:pPr>
    </w:p>
    <w:p w:rsidR="00B82694" w:rsidRDefault="00B82694" w:rsidP="00CD284F">
      <w:pPr>
        <w:jc w:val="both"/>
        <w:rPr>
          <w:rFonts w:ascii="Times New Roman" w:hAnsi="Times New Roman"/>
        </w:rPr>
      </w:pPr>
    </w:p>
    <w:p w:rsidR="00CD284F" w:rsidRPr="009F2EDE" w:rsidRDefault="00CD284F" w:rsidP="00CD284F">
      <w:pPr>
        <w:jc w:val="both"/>
        <w:rPr>
          <w:rFonts w:ascii="Times New Roman" w:hAnsi="Times New Roman"/>
        </w:rPr>
      </w:pPr>
      <w:r w:rsidRPr="009F2EDE">
        <w:rPr>
          <w:rFonts w:ascii="Times New Roman" w:hAnsi="Times New Roman"/>
        </w:rPr>
        <w:lastRenderedPageBreak/>
        <w:t>The class will meet daily from 8:30 A.M. to 12:</w:t>
      </w:r>
      <w:r w:rsidR="000903FE">
        <w:rPr>
          <w:rFonts w:ascii="Times New Roman" w:hAnsi="Times New Roman"/>
        </w:rPr>
        <w:t>45</w:t>
      </w:r>
      <w:r w:rsidRPr="009F2EDE">
        <w:rPr>
          <w:rFonts w:ascii="Times New Roman" w:hAnsi="Times New Roman"/>
        </w:rPr>
        <w:t xml:space="preserve">A.M. </w:t>
      </w:r>
      <w:proofErr w:type="gramStart"/>
      <w:r w:rsidRPr="009F2EDE">
        <w:rPr>
          <w:rFonts w:ascii="Times New Roman" w:hAnsi="Times New Roman"/>
        </w:rPr>
        <w:t>and</w:t>
      </w:r>
      <w:proofErr w:type="gramEnd"/>
      <w:r w:rsidRPr="009F2EDE">
        <w:rPr>
          <w:rFonts w:ascii="Times New Roman" w:hAnsi="Times New Roman"/>
        </w:rPr>
        <w:t xml:space="preserve"> from 2:00 P.M. to 5:30 P.M. </w:t>
      </w:r>
      <w:r w:rsidR="00756CC3">
        <w:rPr>
          <w:rFonts w:ascii="Times New Roman" w:hAnsi="Times New Roman"/>
        </w:rPr>
        <w:t>Short</w:t>
      </w:r>
      <w:r w:rsidRPr="009F2EDE">
        <w:rPr>
          <w:rFonts w:ascii="Times New Roman" w:hAnsi="Times New Roman"/>
        </w:rPr>
        <w:t xml:space="preserve"> breaks are at 1</w:t>
      </w:r>
      <w:r w:rsidR="00756CC3">
        <w:rPr>
          <w:rFonts w:ascii="Times New Roman" w:hAnsi="Times New Roman"/>
        </w:rPr>
        <w:t>1</w:t>
      </w:r>
      <w:r w:rsidRPr="009F2EDE">
        <w:rPr>
          <w:rFonts w:ascii="Times New Roman" w:hAnsi="Times New Roman"/>
        </w:rPr>
        <w:t>:00 A.M. and 3:30 P.M. Due to the extensive amount of material, addit</w:t>
      </w:r>
      <w:r w:rsidR="00756CC3">
        <w:rPr>
          <w:rFonts w:ascii="Times New Roman" w:hAnsi="Times New Roman"/>
        </w:rPr>
        <w:t>ional early evening session</w:t>
      </w:r>
      <w:r w:rsidRPr="009F2EDE">
        <w:rPr>
          <w:rFonts w:ascii="Times New Roman" w:hAnsi="Times New Roman"/>
        </w:rPr>
        <w:t xml:space="preserve"> would be held </w:t>
      </w:r>
      <w:r w:rsidR="00756CC3">
        <w:rPr>
          <w:rFonts w:ascii="Times New Roman" w:hAnsi="Times New Roman"/>
        </w:rPr>
        <w:t>in the second</w:t>
      </w:r>
      <w:r w:rsidRPr="009F2EDE">
        <w:rPr>
          <w:rFonts w:ascii="Times New Roman" w:hAnsi="Times New Roman"/>
        </w:rPr>
        <w:t xml:space="preserve"> day.</w:t>
      </w:r>
    </w:p>
    <w:p w:rsidR="00CD284F" w:rsidRPr="009F2EDE" w:rsidRDefault="00CD284F" w:rsidP="00CD284F">
      <w:pPr>
        <w:jc w:val="both"/>
        <w:rPr>
          <w:rFonts w:ascii="Times New Roman" w:hAnsi="Times New Roman"/>
        </w:rPr>
      </w:pPr>
    </w:p>
    <w:p w:rsidR="00CD284F" w:rsidRDefault="00CD284F" w:rsidP="00CD284F">
      <w:pPr>
        <w:jc w:val="both"/>
        <w:rPr>
          <w:rFonts w:ascii="Times New Roman" w:hAnsi="Times New Roman"/>
          <w:color w:val="000000"/>
        </w:rPr>
      </w:pPr>
      <w:r w:rsidRPr="009F2EDE">
        <w:rPr>
          <w:rFonts w:ascii="Times New Roman" w:hAnsi="Times New Roman"/>
          <w:color w:val="000000"/>
        </w:rPr>
        <w:t xml:space="preserve">Enrollment will be limited and applications will be accepted in the order they are received. </w:t>
      </w:r>
      <w:r>
        <w:rPr>
          <w:rFonts w:ascii="Times New Roman" w:hAnsi="Times New Roman"/>
          <w:color w:val="000000"/>
        </w:rPr>
        <w:t xml:space="preserve">It is expected that around 20 participants will attend the course in 2015. Up to date, 9 applications were already arrived to the Organizer. </w:t>
      </w:r>
    </w:p>
    <w:p w:rsidR="00CD284F" w:rsidRDefault="00CD284F" w:rsidP="00CD284F">
      <w:pPr>
        <w:jc w:val="both"/>
        <w:rPr>
          <w:rFonts w:ascii="Times New Roman" w:hAnsi="Times New Roman"/>
          <w:iCs/>
        </w:rPr>
      </w:pPr>
    </w:p>
    <w:p w:rsidR="00756CC3" w:rsidRPr="00F454F4" w:rsidRDefault="00CD284F" w:rsidP="00756CC3">
      <w:pPr>
        <w:jc w:val="both"/>
        <w:rPr>
          <w:rFonts w:ascii="Times New Roman" w:hAnsi="Times New Roman"/>
          <w:bCs/>
        </w:rPr>
      </w:pPr>
      <w:r>
        <w:rPr>
          <w:rFonts w:ascii="Times New Roman" w:hAnsi="Times New Roman"/>
          <w:iCs/>
        </w:rPr>
        <w:t xml:space="preserve">Due to provided </w:t>
      </w:r>
      <w:r w:rsidR="00900F04">
        <w:rPr>
          <w:rFonts w:ascii="Times New Roman" w:hAnsi="Times New Roman"/>
          <w:iCs/>
        </w:rPr>
        <w:t xml:space="preserve">DIKTAS / </w:t>
      </w:r>
      <w:r>
        <w:rPr>
          <w:rFonts w:ascii="Times New Roman" w:hAnsi="Times New Roman"/>
          <w:iCs/>
        </w:rPr>
        <w:t>UNESCO sponsorship and financial support</w:t>
      </w:r>
      <w:r>
        <w:rPr>
          <w:rFonts w:ascii="TimesNewRomanPSMT" w:hAnsi="TimesNewRomanPSMT" w:cs="TimesNewRomanPSMT"/>
          <w:b/>
          <w:color w:val="002060"/>
        </w:rPr>
        <w:t xml:space="preserve"> </w:t>
      </w:r>
      <w:r>
        <w:rPr>
          <w:rFonts w:ascii="Times New Roman" w:hAnsi="Times New Roman"/>
          <w:iCs/>
        </w:rPr>
        <w:t>t</w:t>
      </w:r>
      <w:r w:rsidRPr="009F2EDE">
        <w:rPr>
          <w:rFonts w:ascii="Times New Roman" w:hAnsi="Times New Roman"/>
          <w:iCs/>
        </w:rPr>
        <w:t xml:space="preserve">here </w:t>
      </w:r>
      <w:r>
        <w:rPr>
          <w:rFonts w:ascii="Times New Roman" w:hAnsi="Times New Roman"/>
          <w:iCs/>
        </w:rPr>
        <w:t xml:space="preserve">would be </w:t>
      </w:r>
      <w:r w:rsidRPr="009F2EDE">
        <w:rPr>
          <w:rFonts w:ascii="Times New Roman" w:hAnsi="Times New Roman"/>
          <w:iCs/>
        </w:rPr>
        <w:t>no course fee for university students</w:t>
      </w:r>
      <w:r>
        <w:rPr>
          <w:rFonts w:ascii="Times New Roman" w:hAnsi="Times New Roman"/>
          <w:iCs/>
        </w:rPr>
        <w:t xml:space="preserve">, and they will receive </w:t>
      </w:r>
      <w:r w:rsidR="004E733B">
        <w:rPr>
          <w:rFonts w:ascii="Times New Roman" w:hAnsi="Times New Roman"/>
          <w:iCs/>
        </w:rPr>
        <w:t xml:space="preserve">small </w:t>
      </w:r>
      <w:r>
        <w:rPr>
          <w:rFonts w:ascii="Times New Roman" w:hAnsi="Times New Roman"/>
          <w:iCs/>
        </w:rPr>
        <w:t xml:space="preserve">incentives for covering </w:t>
      </w:r>
      <w:r w:rsidR="004E733B">
        <w:rPr>
          <w:rFonts w:ascii="Times New Roman" w:hAnsi="Times New Roman"/>
          <w:iCs/>
        </w:rPr>
        <w:t xml:space="preserve">parts of </w:t>
      </w:r>
      <w:r>
        <w:rPr>
          <w:rFonts w:ascii="Times New Roman" w:hAnsi="Times New Roman"/>
          <w:iCs/>
        </w:rPr>
        <w:t>their accommodation and travel. W</w:t>
      </w:r>
      <w:r w:rsidRPr="009F2EDE">
        <w:rPr>
          <w:rFonts w:ascii="Times New Roman" w:hAnsi="Times New Roman"/>
          <w:iCs/>
        </w:rPr>
        <w:t xml:space="preserve">orking professionals will </w:t>
      </w:r>
      <w:r>
        <w:rPr>
          <w:rFonts w:ascii="Times New Roman" w:hAnsi="Times New Roman"/>
          <w:iCs/>
        </w:rPr>
        <w:t xml:space="preserve">also not </w:t>
      </w:r>
      <w:r w:rsidRPr="009F2EDE">
        <w:rPr>
          <w:rFonts w:ascii="Times New Roman" w:hAnsi="Times New Roman"/>
          <w:iCs/>
        </w:rPr>
        <w:t xml:space="preserve">be charged for </w:t>
      </w:r>
      <w:r>
        <w:rPr>
          <w:rFonts w:ascii="Times New Roman" w:hAnsi="Times New Roman"/>
          <w:iCs/>
        </w:rPr>
        <w:t xml:space="preserve">the course fee. </w:t>
      </w:r>
      <w:r w:rsidR="00756CC3">
        <w:rPr>
          <w:rFonts w:ascii="Times New Roman" w:hAnsi="Times New Roman"/>
          <w:bCs/>
        </w:rPr>
        <w:t xml:space="preserve">The lecturers accepted to work </w:t>
      </w:r>
      <w:r w:rsidR="00756CC3" w:rsidRPr="00F454F4">
        <w:rPr>
          <w:rFonts w:ascii="Times New Roman" w:hAnsi="Times New Roman"/>
          <w:bCs/>
          <w:i/>
        </w:rPr>
        <w:t>pro bono</w:t>
      </w:r>
      <w:r w:rsidR="00756CC3">
        <w:rPr>
          <w:rFonts w:ascii="Times New Roman" w:hAnsi="Times New Roman"/>
          <w:bCs/>
        </w:rPr>
        <w:t xml:space="preserve">. </w:t>
      </w:r>
    </w:p>
    <w:p w:rsidR="00CD284F" w:rsidRPr="00B61F60" w:rsidRDefault="00CD284F" w:rsidP="00CD284F">
      <w:pPr>
        <w:jc w:val="both"/>
        <w:rPr>
          <w:rFonts w:ascii="TimesNewRomanPSMT" w:hAnsi="TimesNewRomanPSMT" w:cs="TimesNewRomanPSMT"/>
          <w:b/>
          <w:color w:val="002060"/>
        </w:rPr>
      </w:pPr>
    </w:p>
    <w:p w:rsidR="00CD284F" w:rsidRDefault="00CD284F" w:rsidP="00CD284F">
      <w:pPr>
        <w:jc w:val="both"/>
        <w:rPr>
          <w:rFonts w:ascii="Times New Roman" w:hAnsi="Times New Roman"/>
          <w:b/>
          <w:color w:val="002060"/>
        </w:rPr>
      </w:pPr>
    </w:p>
    <w:p w:rsidR="00CD284F" w:rsidRPr="00756CEB" w:rsidRDefault="00CD284F" w:rsidP="00CD284F">
      <w:pPr>
        <w:jc w:val="both"/>
        <w:rPr>
          <w:rFonts w:ascii="Times New Roman" w:hAnsi="Times New Roman"/>
          <w:b/>
          <w:color w:val="002060"/>
        </w:rPr>
      </w:pPr>
      <w:r w:rsidRPr="00756CEB">
        <w:rPr>
          <w:rFonts w:ascii="Times New Roman" w:hAnsi="Times New Roman"/>
          <w:b/>
          <w:color w:val="002060"/>
        </w:rPr>
        <w:t>Lecturers (preliminary list):</w:t>
      </w:r>
    </w:p>
    <w:p w:rsidR="004E733B" w:rsidRDefault="004E733B" w:rsidP="00CD284F">
      <w:pPr>
        <w:jc w:val="both"/>
        <w:rPr>
          <w:rFonts w:ascii="Times New Roman" w:hAnsi="Times New Roman"/>
          <w:color w:val="000000"/>
        </w:rPr>
      </w:pPr>
    </w:p>
    <w:p w:rsidR="00CD284F" w:rsidRPr="00756CEB" w:rsidRDefault="00CD284F" w:rsidP="00CD284F">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Zoran </w:t>
      </w:r>
      <w:proofErr w:type="spellStart"/>
      <w:r w:rsidRPr="00756CEB">
        <w:rPr>
          <w:rFonts w:ascii="Times New Roman" w:hAnsi="Times New Roman"/>
          <w:color w:val="000000"/>
        </w:rPr>
        <w:t>Stevanovi</w:t>
      </w:r>
      <w:r>
        <w:rPr>
          <w:rFonts w:ascii="Times New Roman" w:hAnsi="Times New Roman"/>
          <w:color w:val="000000"/>
        </w:rPr>
        <w:t>ć</w:t>
      </w:r>
      <w:proofErr w:type="spellEnd"/>
      <w:r w:rsidRPr="00756CEB">
        <w:rPr>
          <w:rFonts w:ascii="Times New Roman" w:hAnsi="Times New Roman"/>
          <w:color w:val="000000"/>
        </w:rPr>
        <w:t xml:space="preserve">, </w:t>
      </w:r>
      <w:r w:rsidR="00A40B77">
        <w:rPr>
          <w:rFonts w:ascii="Times New Roman" w:hAnsi="Times New Roman"/>
          <w:color w:val="000000"/>
        </w:rPr>
        <w:t xml:space="preserve">Prof. </w:t>
      </w:r>
      <w:r w:rsidRPr="00756CEB">
        <w:rPr>
          <w:rFonts w:ascii="Times New Roman" w:hAnsi="Times New Roman"/>
          <w:color w:val="000000"/>
        </w:rPr>
        <w:t>University of Belgrade, Serbia</w:t>
      </w:r>
    </w:p>
    <w:p w:rsidR="00CD284F" w:rsidRPr="00756CEB" w:rsidRDefault="00CD284F" w:rsidP="00CD284F">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Neven </w:t>
      </w:r>
      <w:proofErr w:type="spellStart"/>
      <w:r w:rsidRPr="00756CEB">
        <w:rPr>
          <w:rFonts w:ascii="Times New Roman" w:hAnsi="Times New Roman"/>
          <w:color w:val="000000"/>
        </w:rPr>
        <w:t>Kresic</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Hydrogeol</w:t>
      </w:r>
      <w:proofErr w:type="spellEnd"/>
      <w:r w:rsidRPr="00756CEB">
        <w:rPr>
          <w:rFonts w:ascii="Times New Roman" w:hAnsi="Times New Roman"/>
          <w:color w:val="000000"/>
        </w:rPr>
        <w:t xml:space="preserve">. Practice Leader, </w:t>
      </w:r>
      <w:proofErr w:type="spellStart"/>
      <w:r w:rsidR="00A40B77" w:rsidRPr="00A40B77">
        <w:rPr>
          <w:rFonts w:ascii="Times New Roman" w:hAnsi="Times New Roman"/>
          <w:color w:val="000000"/>
        </w:rPr>
        <w:t>Amec</w:t>
      </w:r>
      <w:proofErr w:type="spellEnd"/>
      <w:r w:rsidR="00A40B77" w:rsidRPr="00A40B77">
        <w:rPr>
          <w:rFonts w:ascii="Times New Roman" w:hAnsi="Times New Roman"/>
          <w:color w:val="000000"/>
        </w:rPr>
        <w:t xml:space="preserve"> Foster Wheeler, VA, </w:t>
      </w:r>
      <w:r w:rsidRPr="00756CEB">
        <w:rPr>
          <w:rFonts w:ascii="Times New Roman" w:hAnsi="Times New Roman"/>
          <w:color w:val="000000"/>
        </w:rPr>
        <w:t>USA</w:t>
      </w:r>
    </w:p>
    <w:p w:rsidR="00CD284F" w:rsidRPr="00756CEB" w:rsidRDefault="00CD284F" w:rsidP="00CD284F">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Petar</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Milanovi</w:t>
      </w:r>
      <w:r>
        <w:rPr>
          <w:rFonts w:ascii="Times New Roman" w:hAnsi="Times New Roman"/>
          <w:color w:val="000000"/>
        </w:rPr>
        <w:t>ć</w:t>
      </w:r>
      <w:proofErr w:type="spellEnd"/>
      <w:r w:rsidRPr="00756CEB">
        <w:rPr>
          <w:rFonts w:ascii="Times New Roman" w:hAnsi="Times New Roman"/>
          <w:color w:val="000000"/>
        </w:rPr>
        <w:t>,</w:t>
      </w:r>
      <w:r>
        <w:rPr>
          <w:rFonts w:ascii="Times New Roman" w:hAnsi="Times New Roman"/>
          <w:color w:val="000000"/>
        </w:rPr>
        <w:t xml:space="preserve"> </w:t>
      </w:r>
      <w:r w:rsidRPr="00756CEB">
        <w:rPr>
          <w:rFonts w:ascii="Times New Roman" w:hAnsi="Times New Roman"/>
          <w:color w:val="000000"/>
        </w:rPr>
        <w:t>Ret. Assoc. Prof., Univ. of Mostar,</w:t>
      </w:r>
      <w:r>
        <w:rPr>
          <w:rFonts w:ascii="Times New Roman" w:hAnsi="Times New Roman"/>
          <w:color w:val="000000"/>
        </w:rPr>
        <w:t xml:space="preserve"> </w:t>
      </w:r>
      <w:r w:rsidRPr="00756CEB">
        <w:rPr>
          <w:rFonts w:ascii="Times New Roman" w:hAnsi="Times New Roman"/>
          <w:color w:val="000000"/>
        </w:rPr>
        <w:t>B&amp;H</w:t>
      </w:r>
    </w:p>
    <w:p w:rsidR="00CD284F" w:rsidRPr="00756CEB" w:rsidRDefault="00CD284F" w:rsidP="00CD284F">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Ognjen</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Bonacci</w:t>
      </w:r>
      <w:proofErr w:type="spellEnd"/>
      <w:r w:rsidRPr="00756CEB">
        <w:rPr>
          <w:rFonts w:ascii="Times New Roman" w:hAnsi="Times New Roman"/>
          <w:color w:val="000000"/>
        </w:rPr>
        <w:t xml:space="preserve">, Prof. Emer. University of Split, Croatia  </w:t>
      </w:r>
    </w:p>
    <w:p w:rsidR="004E733B" w:rsidRDefault="004E733B" w:rsidP="004E733B">
      <w:pPr>
        <w:jc w:val="both"/>
        <w:rPr>
          <w:rFonts w:ascii="Times New Roman" w:hAnsi="Times New Roman"/>
          <w:color w:val="000000"/>
        </w:rPr>
      </w:pPr>
      <w:r>
        <w:rPr>
          <w:rFonts w:ascii="Times New Roman" w:hAnsi="Times New Roman"/>
          <w:color w:val="000000"/>
        </w:rPr>
        <w:t>G</w:t>
      </w:r>
      <w:r w:rsidR="00A40B77">
        <w:rPr>
          <w:rFonts w:ascii="Times New Roman" w:hAnsi="Times New Roman"/>
          <w:color w:val="000000"/>
        </w:rPr>
        <w:t>e</w:t>
      </w:r>
      <w:r>
        <w:rPr>
          <w:rFonts w:ascii="Times New Roman" w:hAnsi="Times New Roman"/>
          <w:color w:val="000000"/>
        </w:rPr>
        <w:t xml:space="preserve">ary </w:t>
      </w:r>
      <w:proofErr w:type="spellStart"/>
      <w:r>
        <w:rPr>
          <w:rFonts w:ascii="Times New Roman" w:hAnsi="Times New Roman"/>
          <w:color w:val="000000"/>
        </w:rPr>
        <w:t>Schindel</w:t>
      </w:r>
      <w:proofErr w:type="spellEnd"/>
      <w:r>
        <w:rPr>
          <w:rFonts w:ascii="Times New Roman" w:hAnsi="Times New Roman"/>
          <w:color w:val="000000"/>
        </w:rPr>
        <w:t xml:space="preserve">, </w:t>
      </w:r>
      <w:r w:rsidR="00A40B77">
        <w:rPr>
          <w:rFonts w:ascii="Times New Roman" w:hAnsi="Times New Roman"/>
          <w:color w:val="000000"/>
        </w:rPr>
        <w:t xml:space="preserve">Chief TO, </w:t>
      </w:r>
      <w:r>
        <w:rPr>
          <w:rFonts w:ascii="Times New Roman" w:hAnsi="Times New Roman"/>
          <w:color w:val="000000"/>
        </w:rPr>
        <w:t>Edwards Aquifer Authority, San</w:t>
      </w:r>
      <w:r w:rsidR="00A40B77">
        <w:rPr>
          <w:rFonts w:ascii="Times New Roman" w:hAnsi="Times New Roman"/>
          <w:color w:val="000000"/>
        </w:rPr>
        <w:t xml:space="preserve"> </w:t>
      </w:r>
      <w:r>
        <w:rPr>
          <w:rFonts w:ascii="Times New Roman" w:hAnsi="Times New Roman"/>
          <w:color w:val="000000"/>
        </w:rPr>
        <w:t xml:space="preserve">Antonio, TX, USA </w:t>
      </w:r>
    </w:p>
    <w:p w:rsidR="00CD284F" w:rsidRPr="00756CEB" w:rsidRDefault="00CD284F" w:rsidP="00CD284F">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Neno</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Kukuri</w:t>
      </w:r>
      <w:r>
        <w:rPr>
          <w:rFonts w:ascii="Times New Roman" w:hAnsi="Times New Roman"/>
          <w:color w:val="000000"/>
        </w:rPr>
        <w:t>ć</w:t>
      </w:r>
      <w:proofErr w:type="spellEnd"/>
      <w:r w:rsidRPr="00756CEB">
        <w:rPr>
          <w:rFonts w:ascii="Times New Roman" w:hAnsi="Times New Roman"/>
          <w:color w:val="000000"/>
        </w:rPr>
        <w:t>, Head UN-IGRAC, Delft, the Netherlands</w:t>
      </w:r>
    </w:p>
    <w:p w:rsidR="004E733B" w:rsidRDefault="004E733B" w:rsidP="00CD284F">
      <w:pPr>
        <w:jc w:val="both"/>
        <w:rPr>
          <w:rFonts w:ascii="Times New Roman" w:hAnsi="Times New Roman"/>
          <w:color w:val="000000"/>
        </w:rPr>
      </w:pPr>
      <w:proofErr w:type="spellStart"/>
      <w:r>
        <w:rPr>
          <w:rFonts w:ascii="Times New Roman" w:hAnsi="Times New Roman"/>
          <w:color w:val="000000"/>
        </w:rPr>
        <w:t>Dr</w:t>
      </w:r>
      <w:proofErr w:type="spellEnd"/>
      <w:r>
        <w:rPr>
          <w:rFonts w:ascii="Times New Roman" w:hAnsi="Times New Roman"/>
          <w:color w:val="000000"/>
        </w:rPr>
        <w:t xml:space="preserve"> </w:t>
      </w:r>
      <w:proofErr w:type="spellStart"/>
      <w:r>
        <w:rPr>
          <w:rFonts w:ascii="Times New Roman" w:hAnsi="Times New Roman"/>
          <w:color w:val="000000"/>
        </w:rPr>
        <w:t>Petar</w:t>
      </w:r>
      <w:proofErr w:type="spellEnd"/>
      <w:r>
        <w:rPr>
          <w:rFonts w:ascii="Times New Roman" w:hAnsi="Times New Roman"/>
          <w:color w:val="000000"/>
        </w:rPr>
        <w:t xml:space="preserve"> Malik, Geological Survey of Slovakia, Bratislava, Slovakia </w:t>
      </w:r>
    </w:p>
    <w:p w:rsidR="00A40B77" w:rsidRPr="00756CEB" w:rsidRDefault="00A40B77" w:rsidP="00A40B77">
      <w:pPr>
        <w:jc w:val="both"/>
        <w:rPr>
          <w:rFonts w:ascii="Times New Roman" w:hAnsi="Times New Roman"/>
          <w:color w:val="000000"/>
        </w:rPr>
      </w:pPr>
      <w:proofErr w:type="spellStart"/>
      <w:r>
        <w:rPr>
          <w:rFonts w:ascii="Times New Roman" w:hAnsi="Times New Roman"/>
          <w:color w:val="000000"/>
        </w:rPr>
        <w:t>Dr</w:t>
      </w:r>
      <w:proofErr w:type="spellEnd"/>
      <w:r>
        <w:rPr>
          <w:rFonts w:ascii="Times New Roman" w:hAnsi="Times New Roman"/>
          <w:color w:val="000000"/>
        </w:rPr>
        <w:t xml:space="preserve"> Dragan </w:t>
      </w:r>
      <w:proofErr w:type="spellStart"/>
      <w:r>
        <w:rPr>
          <w:rFonts w:ascii="Times New Roman" w:hAnsi="Times New Roman"/>
          <w:color w:val="000000"/>
        </w:rPr>
        <w:t>Milovanovi</w:t>
      </w:r>
      <w:proofErr w:type="spellEnd"/>
      <w:r>
        <w:rPr>
          <w:rFonts w:ascii="Times New Roman" w:hAnsi="Times New Roman"/>
          <w:color w:val="000000"/>
          <w:lang w:val="sr-Latn-CS"/>
        </w:rPr>
        <w:t>ć,</w:t>
      </w:r>
      <w:r>
        <w:rPr>
          <w:rFonts w:ascii="Times New Roman" w:hAnsi="Times New Roman"/>
          <w:color w:val="000000"/>
        </w:rPr>
        <w:t xml:space="preserve"> Ret. Prof. </w:t>
      </w:r>
      <w:r w:rsidRPr="00756CEB">
        <w:rPr>
          <w:rFonts w:ascii="Times New Roman" w:hAnsi="Times New Roman"/>
          <w:color w:val="000000"/>
        </w:rPr>
        <w:t>University of Belgrade, Serbia</w:t>
      </w:r>
    </w:p>
    <w:p w:rsidR="004E733B" w:rsidRPr="00756CEB" w:rsidRDefault="004E733B" w:rsidP="004E733B">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Vesna</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Risti</w:t>
      </w:r>
      <w:r>
        <w:rPr>
          <w:rFonts w:ascii="Times New Roman" w:hAnsi="Times New Roman"/>
          <w:color w:val="000000"/>
        </w:rPr>
        <w:t>ć</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Vakanjac</w:t>
      </w:r>
      <w:proofErr w:type="spellEnd"/>
      <w:r w:rsidRPr="00756CEB">
        <w:rPr>
          <w:rFonts w:ascii="Times New Roman" w:hAnsi="Times New Roman"/>
          <w:color w:val="000000"/>
        </w:rPr>
        <w:t xml:space="preserve">, </w:t>
      </w:r>
      <w:r w:rsidR="00A40B77">
        <w:rPr>
          <w:rFonts w:ascii="Times New Roman" w:hAnsi="Times New Roman"/>
          <w:color w:val="000000"/>
        </w:rPr>
        <w:t xml:space="preserve">Assoc. Prof. </w:t>
      </w:r>
      <w:r w:rsidRPr="00756CEB">
        <w:rPr>
          <w:rFonts w:ascii="Times New Roman" w:hAnsi="Times New Roman"/>
          <w:color w:val="000000"/>
        </w:rPr>
        <w:t>University of Belgrade, Serbia</w:t>
      </w:r>
    </w:p>
    <w:p w:rsidR="00CD284F" w:rsidRPr="00756CEB" w:rsidRDefault="00CD284F" w:rsidP="00CD284F">
      <w:pPr>
        <w:jc w:val="both"/>
        <w:rPr>
          <w:rFonts w:ascii="Times New Roman" w:hAnsi="Times New Roman"/>
          <w:color w:val="000000"/>
        </w:rPr>
      </w:pPr>
      <w:proofErr w:type="spellStart"/>
      <w:r w:rsidRPr="00756CEB">
        <w:rPr>
          <w:rFonts w:ascii="Times New Roman" w:hAnsi="Times New Roman"/>
          <w:color w:val="000000"/>
        </w:rPr>
        <w:t>Dr</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Sa</w:t>
      </w:r>
      <w:r w:rsidR="004E733B">
        <w:rPr>
          <w:rFonts w:ascii="Times New Roman" w:hAnsi="Times New Roman"/>
          <w:color w:val="000000"/>
        </w:rPr>
        <w:t>š</w:t>
      </w:r>
      <w:r w:rsidRPr="00756CEB">
        <w:rPr>
          <w:rFonts w:ascii="Times New Roman" w:hAnsi="Times New Roman"/>
          <w:color w:val="000000"/>
        </w:rPr>
        <w:t>a</w:t>
      </w:r>
      <w:proofErr w:type="spellEnd"/>
      <w:r w:rsidRPr="00756CEB">
        <w:rPr>
          <w:rFonts w:ascii="Times New Roman" w:hAnsi="Times New Roman"/>
          <w:color w:val="000000"/>
        </w:rPr>
        <w:t xml:space="preserve"> </w:t>
      </w:r>
      <w:proofErr w:type="spellStart"/>
      <w:r w:rsidRPr="00756CEB">
        <w:rPr>
          <w:rFonts w:ascii="Times New Roman" w:hAnsi="Times New Roman"/>
          <w:color w:val="000000"/>
        </w:rPr>
        <w:t>Milanovi</w:t>
      </w:r>
      <w:r w:rsidR="004E733B">
        <w:rPr>
          <w:rFonts w:ascii="Times New Roman" w:hAnsi="Times New Roman"/>
          <w:color w:val="000000"/>
        </w:rPr>
        <w:t>ć</w:t>
      </w:r>
      <w:proofErr w:type="spellEnd"/>
      <w:r w:rsidRPr="00756CEB">
        <w:rPr>
          <w:rFonts w:ascii="Times New Roman" w:hAnsi="Times New Roman"/>
          <w:color w:val="000000"/>
        </w:rPr>
        <w:t xml:space="preserve">, </w:t>
      </w:r>
      <w:r w:rsidR="00A40B77">
        <w:rPr>
          <w:rFonts w:ascii="Times New Roman" w:hAnsi="Times New Roman"/>
          <w:color w:val="000000"/>
        </w:rPr>
        <w:t xml:space="preserve">Sci. Res. </w:t>
      </w:r>
      <w:r w:rsidRPr="00756CEB">
        <w:rPr>
          <w:rFonts w:ascii="Times New Roman" w:hAnsi="Times New Roman"/>
          <w:color w:val="000000"/>
        </w:rPr>
        <w:t xml:space="preserve">University of Belgrade, Serbia </w:t>
      </w:r>
    </w:p>
    <w:p w:rsidR="00CD284F" w:rsidRPr="00756CEB" w:rsidRDefault="00CD284F" w:rsidP="00CD284F">
      <w:pPr>
        <w:jc w:val="both"/>
        <w:rPr>
          <w:rFonts w:ascii="Times New Roman" w:hAnsi="Times New Roman"/>
          <w:color w:val="000000"/>
        </w:rPr>
      </w:pPr>
    </w:p>
    <w:p w:rsidR="00CD284F" w:rsidRPr="009F2EDE" w:rsidRDefault="00CD284F" w:rsidP="00CD284F">
      <w:pPr>
        <w:jc w:val="both"/>
        <w:rPr>
          <w:rFonts w:ascii="Times New Roman" w:hAnsi="Times New Roman"/>
          <w:color w:val="000000"/>
        </w:rPr>
        <w:sectPr w:rsidR="00CD284F" w:rsidRPr="009F2EDE" w:rsidSect="003C549C">
          <w:type w:val="continuous"/>
          <w:pgSz w:w="11907" w:h="16839" w:code="9"/>
          <w:pgMar w:top="1144" w:right="1440" w:bottom="1440" w:left="1440" w:header="720" w:footer="720" w:gutter="0"/>
          <w:cols w:space="720"/>
          <w:docGrid w:linePitch="360"/>
        </w:sectPr>
      </w:pPr>
    </w:p>
    <w:p w:rsidR="00CD284F" w:rsidRDefault="00CD284F" w:rsidP="00CD284F">
      <w:pPr>
        <w:jc w:val="both"/>
        <w:rPr>
          <w:rFonts w:ascii="Times New Roman" w:hAnsi="Times New Roman"/>
          <w:b/>
          <w:color w:val="002060"/>
        </w:rPr>
      </w:pPr>
    </w:p>
    <w:p w:rsidR="00CD284F" w:rsidRDefault="00CD284F" w:rsidP="00CD284F">
      <w:pPr>
        <w:jc w:val="both"/>
        <w:rPr>
          <w:rFonts w:ascii="Times New Roman" w:hAnsi="Times New Roman"/>
          <w:b/>
          <w:color w:val="002060"/>
        </w:rPr>
      </w:pPr>
    </w:p>
    <w:p w:rsidR="00CD284F" w:rsidRPr="009F2EDE" w:rsidRDefault="00CD284F" w:rsidP="00CD284F">
      <w:pPr>
        <w:jc w:val="both"/>
        <w:rPr>
          <w:rFonts w:ascii="Times New Roman" w:hAnsi="Times New Roman"/>
          <w:b/>
          <w:color w:val="002060"/>
        </w:rPr>
      </w:pPr>
      <w:r w:rsidRPr="009F2EDE">
        <w:rPr>
          <w:rFonts w:ascii="Times New Roman" w:hAnsi="Times New Roman"/>
          <w:b/>
          <w:color w:val="002060"/>
        </w:rPr>
        <w:t xml:space="preserve">Tentative program: </w:t>
      </w:r>
    </w:p>
    <w:p w:rsidR="00CD284F" w:rsidRPr="009F2EDE" w:rsidRDefault="00CD284F" w:rsidP="00CD284F">
      <w:pPr>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1899"/>
        <w:gridCol w:w="5337"/>
        <w:gridCol w:w="1951"/>
      </w:tblGrid>
      <w:tr w:rsidR="002906A5" w:rsidTr="00D618B4">
        <w:tc>
          <w:tcPr>
            <w:tcW w:w="952" w:type="dxa"/>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Day</w:t>
            </w:r>
          </w:p>
        </w:tc>
        <w:tc>
          <w:tcPr>
            <w:tcW w:w="1899" w:type="dxa"/>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Time (h)</w:t>
            </w:r>
          </w:p>
        </w:tc>
        <w:tc>
          <w:tcPr>
            <w:tcW w:w="5337" w:type="dxa"/>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Topic/Activity</w:t>
            </w:r>
          </w:p>
        </w:tc>
        <w:tc>
          <w:tcPr>
            <w:tcW w:w="1951" w:type="dxa"/>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Lecturer</w:t>
            </w:r>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31 May</w:t>
            </w: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10 AM -</w:t>
            </w:r>
          </w:p>
        </w:tc>
        <w:tc>
          <w:tcPr>
            <w:tcW w:w="5337" w:type="dxa"/>
          </w:tcPr>
          <w:p w:rsidR="002906A5" w:rsidRPr="002906A5" w:rsidRDefault="002906A5" w:rsidP="00115C15">
            <w:pPr>
              <w:rPr>
                <w:rFonts w:ascii="Times New Roman" w:hAnsi="Times New Roman"/>
                <w:color w:val="000000"/>
              </w:rPr>
            </w:pPr>
            <w:r w:rsidRPr="002906A5">
              <w:rPr>
                <w:rFonts w:ascii="Times New Roman" w:hAnsi="Times New Roman"/>
                <w:color w:val="000000"/>
              </w:rPr>
              <w:t>Arrival, Registration</w:t>
            </w:r>
          </w:p>
        </w:tc>
        <w:tc>
          <w:tcPr>
            <w:tcW w:w="1951" w:type="dxa"/>
            <w:vMerge w:val="restart"/>
          </w:tcPr>
          <w:p w:rsidR="002906A5" w:rsidRPr="002906A5" w:rsidRDefault="002906A5" w:rsidP="002906A5">
            <w:pPr>
              <w:jc w:val="center"/>
              <w:rPr>
                <w:rFonts w:ascii="Times New Roman" w:hAnsi="Times New Roman"/>
                <w:szCs w:val="24"/>
              </w:rPr>
            </w:pPr>
          </w:p>
        </w:tc>
      </w:tr>
      <w:tr w:rsidR="002906A5" w:rsidTr="00D618B4">
        <w:tc>
          <w:tcPr>
            <w:tcW w:w="952" w:type="dxa"/>
            <w:vMerge/>
          </w:tcPr>
          <w:p w:rsidR="002906A5" w:rsidRPr="002906A5" w:rsidRDefault="002906A5" w:rsidP="002906A5">
            <w:pPr>
              <w:jc w:val="center"/>
              <w:rPr>
                <w:rFonts w:ascii="Times New Roman" w:hAnsi="Times New Roman"/>
                <w:szCs w:val="24"/>
              </w:rPr>
            </w:pP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7 PM -</w:t>
            </w:r>
          </w:p>
        </w:tc>
        <w:tc>
          <w:tcPr>
            <w:tcW w:w="5337" w:type="dxa"/>
          </w:tcPr>
          <w:p w:rsidR="002906A5" w:rsidRPr="002906A5" w:rsidRDefault="002906A5" w:rsidP="00115C15">
            <w:pPr>
              <w:rPr>
                <w:rFonts w:ascii="Times New Roman" w:hAnsi="Times New Roman"/>
                <w:color w:val="000000"/>
              </w:rPr>
            </w:pPr>
            <w:r w:rsidRPr="002906A5">
              <w:rPr>
                <w:rFonts w:ascii="Times New Roman" w:hAnsi="Times New Roman"/>
                <w:color w:val="000000"/>
              </w:rPr>
              <w:t>Welcoming reception</w:t>
            </w:r>
          </w:p>
        </w:tc>
        <w:tc>
          <w:tcPr>
            <w:tcW w:w="1951" w:type="dxa"/>
            <w:vMerge/>
          </w:tcPr>
          <w:p w:rsidR="002906A5" w:rsidRPr="002906A5" w:rsidRDefault="002906A5" w:rsidP="002906A5">
            <w:pPr>
              <w:jc w:val="center"/>
              <w:rPr>
                <w:rFonts w:ascii="Times New Roman" w:hAnsi="Times New Roman"/>
                <w:szCs w:val="24"/>
              </w:rPr>
            </w:pPr>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1 June</w:t>
            </w: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9 – 9.30 AM -</w:t>
            </w:r>
          </w:p>
        </w:tc>
        <w:tc>
          <w:tcPr>
            <w:tcW w:w="5337" w:type="dxa"/>
          </w:tcPr>
          <w:p w:rsidR="002906A5" w:rsidRPr="002906A5" w:rsidRDefault="002906A5" w:rsidP="00115C15">
            <w:pPr>
              <w:rPr>
                <w:rFonts w:ascii="Times New Roman" w:hAnsi="Times New Roman"/>
                <w:color w:val="000000"/>
              </w:rPr>
            </w:pPr>
            <w:r w:rsidRPr="002906A5">
              <w:rPr>
                <w:rFonts w:ascii="Times New Roman" w:hAnsi="Times New Roman"/>
                <w:color w:val="000000"/>
              </w:rPr>
              <w:t>Opening ceremony</w:t>
            </w:r>
          </w:p>
        </w:tc>
        <w:tc>
          <w:tcPr>
            <w:tcW w:w="1951" w:type="dxa"/>
            <w:vMerge/>
          </w:tcPr>
          <w:p w:rsidR="002906A5" w:rsidRPr="002906A5" w:rsidRDefault="002906A5" w:rsidP="002906A5">
            <w:pPr>
              <w:jc w:val="center"/>
              <w:rPr>
                <w:rFonts w:ascii="Times New Roman" w:hAnsi="Times New Roman"/>
                <w:szCs w:val="24"/>
              </w:rPr>
            </w:pP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9.30 – 11 AM</w:t>
            </w:r>
          </w:p>
        </w:tc>
        <w:tc>
          <w:tcPr>
            <w:tcW w:w="5337" w:type="dxa"/>
          </w:tcPr>
          <w:p w:rsidR="002906A5" w:rsidRPr="002906A5" w:rsidRDefault="002906A5" w:rsidP="00115C15">
            <w:pPr>
              <w:rPr>
                <w:rFonts w:ascii="Times New Roman" w:eastAsia="Calibri" w:hAnsi="Times New Roman"/>
                <w:b/>
              </w:rPr>
            </w:pPr>
            <w:r w:rsidRPr="002906A5">
              <w:rPr>
                <w:rFonts w:ascii="Times New Roman" w:eastAsia="Calibri" w:hAnsi="Times New Roman"/>
              </w:rPr>
              <w:t>Introductory note about course; Historical development of karstology and karst hydrogeology; Importance of karst and karst distribution worldwide; Geo-heritage sites; Dinaric karst</w:t>
            </w:r>
          </w:p>
        </w:tc>
        <w:tc>
          <w:tcPr>
            <w:tcW w:w="1951" w:type="dxa"/>
          </w:tcPr>
          <w:p w:rsidR="002906A5" w:rsidRPr="002906A5" w:rsidRDefault="002906A5" w:rsidP="002906A5">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 xml:space="preserve">11.15 AM – 12.45 </w:t>
            </w:r>
          </w:p>
        </w:tc>
        <w:tc>
          <w:tcPr>
            <w:tcW w:w="5337" w:type="dxa"/>
          </w:tcPr>
          <w:p w:rsidR="002906A5" w:rsidRPr="002906A5" w:rsidRDefault="002906A5" w:rsidP="00115C15">
            <w:pPr>
              <w:rPr>
                <w:rFonts w:ascii="Times New Roman" w:eastAsia="Calibri" w:hAnsi="Times New Roman"/>
                <w:b/>
                <w:color w:val="000000"/>
              </w:rPr>
            </w:pPr>
            <w:r w:rsidRPr="002906A5">
              <w:rPr>
                <w:rFonts w:ascii="Times New Roman" w:eastAsia="Calibri" w:hAnsi="Times New Roman"/>
                <w:color w:val="000000"/>
              </w:rPr>
              <w:t xml:space="preserve">Carbonate and non-carbonate rocks: mineralogy, depositional environments, classifications </w:t>
            </w:r>
          </w:p>
        </w:tc>
        <w:tc>
          <w:tcPr>
            <w:tcW w:w="1951" w:type="dxa"/>
          </w:tcPr>
          <w:p w:rsidR="002906A5" w:rsidRPr="002906A5" w:rsidRDefault="002906A5" w:rsidP="002906A5">
            <w:pPr>
              <w:jc w:val="center"/>
              <w:rPr>
                <w:rFonts w:ascii="Times New Roman" w:eastAsia="Calibri" w:hAnsi="Times New Roman"/>
                <w:color w:val="000000"/>
                <w:lang w:val="sr-Latn-CS"/>
              </w:rPr>
            </w:pPr>
            <w:proofErr w:type="spellStart"/>
            <w:r w:rsidRPr="002906A5">
              <w:rPr>
                <w:rFonts w:ascii="Times New Roman" w:eastAsia="Calibri" w:hAnsi="Times New Roman"/>
                <w:color w:val="000000"/>
              </w:rPr>
              <w:t>D.Milovanović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2 – 2.45 PM</w:t>
            </w:r>
          </w:p>
        </w:tc>
        <w:tc>
          <w:tcPr>
            <w:tcW w:w="5337" w:type="dxa"/>
          </w:tcPr>
          <w:p w:rsidR="002906A5" w:rsidRPr="002906A5" w:rsidRDefault="002906A5" w:rsidP="00115C15">
            <w:pPr>
              <w:rPr>
                <w:rFonts w:ascii="Times New Roman" w:eastAsia="Calibri" w:hAnsi="Times New Roman"/>
                <w:b/>
                <w:color w:val="000000"/>
              </w:rPr>
            </w:pPr>
            <w:r w:rsidRPr="002906A5">
              <w:rPr>
                <w:rFonts w:ascii="Times New Roman" w:eastAsia="Calibri" w:hAnsi="Times New Roman"/>
                <w:color w:val="000000"/>
              </w:rPr>
              <w:t>Chemical factors of karstification; Role of tectonics</w:t>
            </w:r>
          </w:p>
        </w:tc>
        <w:tc>
          <w:tcPr>
            <w:tcW w:w="1951" w:type="dxa"/>
          </w:tcPr>
          <w:p w:rsidR="002906A5" w:rsidRPr="002906A5" w:rsidRDefault="002906A5" w:rsidP="002906A5">
            <w:pPr>
              <w:jc w:val="center"/>
              <w:rPr>
                <w:rFonts w:ascii="Times New Roman" w:eastAsia="Calibri" w:hAnsi="Times New Roman"/>
                <w:color w:val="000000"/>
              </w:rPr>
            </w:pPr>
            <w:proofErr w:type="spellStart"/>
            <w:r w:rsidRPr="002906A5">
              <w:rPr>
                <w:rFonts w:ascii="Times New Roman" w:eastAsia="Calibri" w:hAnsi="Times New Roman"/>
                <w:color w:val="000000"/>
              </w:rPr>
              <w:t>D.Milovanović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2.45 – 3.45 PM</w:t>
            </w:r>
          </w:p>
        </w:tc>
        <w:tc>
          <w:tcPr>
            <w:tcW w:w="5337" w:type="dxa"/>
          </w:tcPr>
          <w:p w:rsidR="002906A5" w:rsidRPr="002906A5" w:rsidRDefault="002906A5" w:rsidP="00115C15">
            <w:pPr>
              <w:rPr>
                <w:rFonts w:ascii="Times New Roman" w:eastAsia="Calibri" w:hAnsi="Times New Roman"/>
                <w:b/>
                <w:color w:val="000000"/>
              </w:rPr>
            </w:pPr>
            <w:r w:rsidRPr="002906A5">
              <w:rPr>
                <w:rFonts w:ascii="Times New Roman" w:eastAsia="Calibri" w:hAnsi="Times New Roman"/>
                <w:color w:val="000000"/>
              </w:rPr>
              <w:t>Porosity and permeability of karstic rocks; Karstification process and its features: Surface and subsurface karst landforms</w:t>
            </w:r>
          </w:p>
        </w:tc>
        <w:tc>
          <w:tcPr>
            <w:tcW w:w="1951" w:type="dxa"/>
          </w:tcPr>
          <w:p w:rsidR="002906A5" w:rsidRPr="002906A5" w:rsidRDefault="002906A5" w:rsidP="002906A5">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A05791" w:rsidP="002906A5">
            <w:pPr>
              <w:jc w:val="both"/>
              <w:rPr>
                <w:rFonts w:ascii="Times New Roman" w:eastAsia="Calibri" w:hAnsi="Times New Roman"/>
                <w:b/>
                <w:color w:val="000000"/>
                <w:sz w:val="20"/>
              </w:rPr>
            </w:pPr>
            <w:r>
              <w:rPr>
                <w:rFonts w:ascii="Times New Roman" w:eastAsia="Calibri" w:hAnsi="Times New Roman"/>
                <w:b/>
                <w:color w:val="000000"/>
                <w:sz w:val="20"/>
              </w:rPr>
              <w:t>4 – 5.30 PM</w:t>
            </w:r>
          </w:p>
        </w:tc>
        <w:tc>
          <w:tcPr>
            <w:tcW w:w="5337" w:type="dxa"/>
          </w:tcPr>
          <w:p w:rsidR="002906A5" w:rsidRPr="002906A5" w:rsidRDefault="002906A5" w:rsidP="00115C15">
            <w:pPr>
              <w:rPr>
                <w:rFonts w:ascii="Times New Roman" w:eastAsia="Calibri" w:hAnsi="Times New Roman"/>
                <w:b/>
                <w:color w:val="000000"/>
              </w:rPr>
            </w:pPr>
            <w:r w:rsidRPr="002906A5">
              <w:rPr>
                <w:rFonts w:ascii="Times New Roman" w:eastAsia="Calibri" w:hAnsi="Times New Roman"/>
                <w:color w:val="000000"/>
              </w:rPr>
              <w:t xml:space="preserve">Groundwater circulation in karst: recharge, flow types and directions, discharge </w:t>
            </w:r>
          </w:p>
        </w:tc>
        <w:tc>
          <w:tcPr>
            <w:tcW w:w="1951" w:type="dxa"/>
          </w:tcPr>
          <w:p w:rsidR="002906A5" w:rsidRPr="002906A5" w:rsidRDefault="002906A5" w:rsidP="002906A5">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2 June</w:t>
            </w: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9 – 10.15 AM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 xml:space="preserve">Methods in karst hydrogeology – an overview; Geology, field reconnaissance and mapping, , water occurrences inventory, remote sensing, geophysics, tracing tests  </w:t>
            </w:r>
          </w:p>
        </w:tc>
        <w:tc>
          <w:tcPr>
            <w:tcW w:w="1951" w:type="dxa"/>
          </w:tcPr>
          <w:p w:rsidR="002906A5" w:rsidRPr="002906A5" w:rsidRDefault="002906A5" w:rsidP="002906A5">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10.15 – 11.30 AM</w:t>
            </w:r>
          </w:p>
        </w:tc>
        <w:tc>
          <w:tcPr>
            <w:tcW w:w="5337" w:type="dxa"/>
          </w:tcPr>
          <w:p w:rsidR="002906A5" w:rsidRPr="002906A5" w:rsidRDefault="002906A5" w:rsidP="00115C15">
            <w:pPr>
              <w:rPr>
                <w:rFonts w:ascii="Times New Roman" w:eastAsia="Calibri" w:hAnsi="Times New Roman"/>
                <w:b/>
                <w:color w:val="000000"/>
              </w:rPr>
            </w:pPr>
            <w:r w:rsidRPr="002906A5">
              <w:rPr>
                <w:rFonts w:ascii="Times New Roman" w:eastAsia="Calibri" w:hAnsi="Times New Roman"/>
                <w:color w:val="000000"/>
              </w:rPr>
              <w:t xml:space="preserve">Methods in karst hydrogeology – climate, hydrology, water chemistry, statistics </w:t>
            </w:r>
          </w:p>
        </w:tc>
        <w:tc>
          <w:tcPr>
            <w:tcW w:w="1951" w:type="dxa"/>
          </w:tcPr>
          <w:p w:rsidR="002906A5" w:rsidRPr="002906A5" w:rsidRDefault="002906A5" w:rsidP="002906A5">
            <w:pPr>
              <w:jc w:val="center"/>
              <w:rPr>
                <w:rFonts w:ascii="Times New Roman" w:eastAsia="Calibri" w:hAnsi="Times New Roman"/>
                <w:color w:val="000000"/>
                <w:lang w:val="sr-Latn-CS"/>
              </w:rPr>
            </w:pPr>
            <w:r w:rsidRPr="002906A5">
              <w:rPr>
                <w:rFonts w:ascii="Times New Roman" w:eastAsia="Calibri" w:hAnsi="Times New Roman"/>
                <w:color w:val="000000"/>
              </w:rPr>
              <w:t xml:space="preserve">V. </w:t>
            </w:r>
            <w:proofErr w:type="spellStart"/>
            <w:r w:rsidRPr="002906A5">
              <w:rPr>
                <w:rFonts w:ascii="Times New Roman" w:eastAsia="Calibri" w:hAnsi="Times New Roman"/>
                <w:color w:val="000000"/>
              </w:rPr>
              <w:t>Ristić</w:t>
            </w:r>
            <w:proofErr w:type="spellEnd"/>
            <w:r w:rsidRPr="002906A5">
              <w:rPr>
                <w:rFonts w:ascii="Times New Roman" w:eastAsia="Calibri" w:hAnsi="Times New Roman"/>
                <w:color w:val="000000"/>
                <w:lang w:val="sr-Latn-CS"/>
              </w:rPr>
              <w:t xml:space="preserve"> Vakanjac</w:t>
            </w: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11.45 AM – 12.45</w:t>
            </w:r>
          </w:p>
        </w:tc>
        <w:tc>
          <w:tcPr>
            <w:tcW w:w="5337" w:type="dxa"/>
          </w:tcPr>
          <w:p w:rsidR="002906A5" w:rsidRPr="002906A5" w:rsidRDefault="002906A5" w:rsidP="00115C15">
            <w:pPr>
              <w:rPr>
                <w:rFonts w:ascii="Times New Roman" w:eastAsia="Calibri" w:hAnsi="Times New Roman"/>
                <w:b/>
                <w:color w:val="000000"/>
              </w:rPr>
            </w:pPr>
            <w:r w:rsidRPr="002906A5">
              <w:rPr>
                <w:rFonts w:ascii="Times New Roman" w:eastAsia="Calibri" w:hAnsi="Times New Roman"/>
                <w:color w:val="000000"/>
              </w:rPr>
              <w:t>Methods in karst hydrogeology – geomorphology, speleology, hydrogeology maps, GIS and database</w:t>
            </w:r>
            <w:r w:rsidR="00A05791">
              <w:rPr>
                <w:rFonts w:ascii="Times New Roman" w:eastAsia="Calibri" w:hAnsi="Times New Roman"/>
                <w:color w:val="000000"/>
              </w:rPr>
              <w:t xml:space="preserve">, </w:t>
            </w:r>
            <w:r w:rsidR="00A05791" w:rsidRPr="002906A5">
              <w:rPr>
                <w:rFonts w:ascii="Times New Roman" w:eastAsia="Calibri" w:hAnsi="Times New Roman"/>
                <w:color w:val="000000"/>
              </w:rPr>
              <w:t>exploratory drilling</w:t>
            </w:r>
          </w:p>
        </w:tc>
        <w:tc>
          <w:tcPr>
            <w:tcW w:w="1951" w:type="dxa"/>
          </w:tcPr>
          <w:p w:rsidR="002906A5" w:rsidRPr="002906A5" w:rsidRDefault="002906A5" w:rsidP="002906A5">
            <w:pPr>
              <w:jc w:val="center"/>
              <w:rPr>
                <w:rFonts w:ascii="Times New Roman" w:eastAsia="Calibri" w:hAnsi="Times New Roman"/>
                <w:color w:val="000000"/>
                <w:lang w:val="sr-Latn-CS"/>
              </w:rPr>
            </w:pPr>
            <w:r w:rsidRPr="002906A5">
              <w:rPr>
                <w:rFonts w:ascii="Times New Roman" w:eastAsia="Calibri" w:hAnsi="Times New Roman"/>
                <w:color w:val="000000"/>
              </w:rPr>
              <w:t xml:space="preserve">S. </w:t>
            </w:r>
            <w:proofErr w:type="spellStart"/>
            <w:r w:rsidRPr="002906A5">
              <w:rPr>
                <w:rFonts w:ascii="Times New Roman" w:eastAsia="Calibri" w:hAnsi="Times New Roman"/>
                <w:color w:val="000000"/>
              </w:rPr>
              <w:t>Milanović</w:t>
            </w:r>
            <w:proofErr w:type="spellEnd"/>
          </w:p>
        </w:tc>
      </w:tr>
      <w:tr w:rsidR="00A05791" w:rsidTr="00D618B4">
        <w:trPr>
          <w:trHeight w:val="1641"/>
        </w:trPr>
        <w:tc>
          <w:tcPr>
            <w:tcW w:w="952" w:type="dxa"/>
            <w:vMerge/>
          </w:tcPr>
          <w:p w:rsidR="00A05791" w:rsidRPr="002906A5" w:rsidRDefault="00A05791" w:rsidP="002906A5">
            <w:pPr>
              <w:jc w:val="center"/>
              <w:rPr>
                <w:rFonts w:ascii="Times New Roman" w:hAnsi="Times New Roman"/>
                <w:b/>
                <w:szCs w:val="24"/>
              </w:rPr>
            </w:pPr>
          </w:p>
        </w:tc>
        <w:tc>
          <w:tcPr>
            <w:tcW w:w="1899" w:type="dxa"/>
          </w:tcPr>
          <w:p w:rsidR="00A05791" w:rsidRPr="002906A5" w:rsidRDefault="00A05791" w:rsidP="00A05791">
            <w:pPr>
              <w:rPr>
                <w:rFonts w:ascii="Times New Roman" w:eastAsia="Calibri" w:hAnsi="Times New Roman"/>
                <w:b/>
                <w:color w:val="000000"/>
                <w:sz w:val="20"/>
              </w:rPr>
            </w:pPr>
            <w:r>
              <w:rPr>
                <w:rFonts w:ascii="Times New Roman" w:eastAsia="Calibri" w:hAnsi="Times New Roman"/>
                <w:b/>
                <w:color w:val="000000"/>
                <w:sz w:val="20"/>
              </w:rPr>
              <w:t>2 – 4.15 PM</w:t>
            </w:r>
          </w:p>
        </w:tc>
        <w:tc>
          <w:tcPr>
            <w:tcW w:w="5337" w:type="dxa"/>
          </w:tcPr>
          <w:p w:rsidR="00A05791" w:rsidRPr="002906A5" w:rsidRDefault="00A05791" w:rsidP="00A05791">
            <w:pPr>
              <w:rPr>
                <w:rFonts w:ascii="Times New Roman" w:eastAsia="Calibri" w:hAnsi="Times New Roman"/>
                <w:b/>
                <w:color w:val="000000"/>
              </w:rPr>
            </w:pPr>
            <w:r w:rsidRPr="002906A5">
              <w:rPr>
                <w:rFonts w:ascii="Times New Roman" w:eastAsia="Calibri" w:hAnsi="Times New Roman"/>
                <w:color w:val="000000"/>
              </w:rPr>
              <w:t>Methods in karst hydrogeology –</w:t>
            </w:r>
            <w:r>
              <w:rPr>
                <w:rFonts w:ascii="Times New Roman" w:eastAsia="Calibri" w:hAnsi="Times New Roman"/>
                <w:color w:val="000000"/>
              </w:rPr>
              <w:t xml:space="preserve"> </w:t>
            </w:r>
            <w:r w:rsidRPr="002906A5">
              <w:rPr>
                <w:rFonts w:ascii="Times New Roman" w:eastAsia="Calibri" w:hAnsi="Times New Roman"/>
                <w:color w:val="000000"/>
              </w:rPr>
              <w:t>groundwater tapping, hydrogeological properties and hydrodynamics of karst aquifers, field tests</w:t>
            </w:r>
            <w:r>
              <w:rPr>
                <w:rFonts w:ascii="Times New Roman" w:eastAsia="Calibri" w:hAnsi="Times New Roman"/>
                <w:color w:val="000000"/>
              </w:rPr>
              <w:t xml:space="preserve"> &amp;</w:t>
            </w:r>
          </w:p>
          <w:p w:rsidR="00A05791" w:rsidRPr="002906A5" w:rsidRDefault="00A05791" w:rsidP="00115C15">
            <w:pPr>
              <w:rPr>
                <w:rFonts w:ascii="Times New Roman" w:eastAsia="Calibri" w:hAnsi="Times New Roman"/>
                <w:b/>
                <w:color w:val="000000"/>
              </w:rPr>
            </w:pPr>
            <w:r w:rsidRPr="002906A5">
              <w:rPr>
                <w:rFonts w:ascii="Times New Roman" w:eastAsia="Calibri" w:hAnsi="Times New Roman"/>
                <w:color w:val="000000"/>
              </w:rPr>
              <w:t>Characterization of karst aquifers; Groundwater budget and catchment delineation; Specific regime of karstic groundwater (quantity, quality)</w:t>
            </w:r>
          </w:p>
        </w:tc>
        <w:tc>
          <w:tcPr>
            <w:tcW w:w="1951" w:type="dxa"/>
          </w:tcPr>
          <w:p w:rsidR="00A05791" w:rsidRPr="002906A5" w:rsidRDefault="00A05791" w:rsidP="002906A5">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p w:rsidR="00A05791" w:rsidRPr="002906A5" w:rsidRDefault="00A05791" w:rsidP="002906A5">
            <w:pPr>
              <w:jc w:val="center"/>
              <w:rPr>
                <w:rFonts w:ascii="Times New Roman" w:eastAsia="Calibri" w:hAnsi="Times New Roman"/>
                <w:color w:val="000000"/>
              </w:rPr>
            </w:pPr>
          </w:p>
        </w:tc>
      </w:tr>
      <w:tr w:rsidR="00A05791" w:rsidTr="00D618B4">
        <w:trPr>
          <w:trHeight w:val="593"/>
        </w:trPr>
        <w:tc>
          <w:tcPr>
            <w:tcW w:w="952" w:type="dxa"/>
            <w:vMerge/>
          </w:tcPr>
          <w:p w:rsidR="00A05791" w:rsidRPr="002906A5" w:rsidRDefault="00A05791" w:rsidP="002906A5">
            <w:pPr>
              <w:jc w:val="center"/>
              <w:rPr>
                <w:rFonts w:ascii="Times New Roman" w:hAnsi="Times New Roman"/>
                <w:b/>
                <w:szCs w:val="24"/>
              </w:rPr>
            </w:pPr>
          </w:p>
        </w:tc>
        <w:tc>
          <w:tcPr>
            <w:tcW w:w="1899" w:type="dxa"/>
          </w:tcPr>
          <w:p w:rsidR="00A05791" w:rsidRPr="002906A5" w:rsidRDefault="00A05791" w:rsidP="00A05791">
            <w:pPr>
              <w:rPr>
                <w:rFonts w:ascii="Times New Roman" w:eastAsia="Calibri" w:hAnsi="Times New Roman"/>
                <w:b/>
                <w:color w:val="000000"/>
                <w:sz w:val="20"/>
              </w:rPr>
            </w:pPr>
            <w:r>
              <w:rPr>
                <w:rFonts w:ascii="Times New Roman" w:eastAsia="Calibri" w:hAnsi="Times New Roman"/>
                <w:b/>
                <w:color w:val="000000"/>
                <w:sz w:val="20"/>
              </w:rPr>
              <w:t>4.15 – 5.15 PM</w:t>
            </w:r>
          </w:p>
        </w:tc>
        <w:tc>
          <w:tcPr>
            <w:tcW w:w="5337" w:type="dxa"/>
          </w:tcPr>
          <w:p w:rsidR="00A05791" w:rsidRPr="002906A5" w:rsidRDefault="00A05791" w:rsidP="00A05791">
            <w:pPr>
              <w:rPr>
                <w:rFonts w:ascii="Times New Roman" w:eastAsia="Calibri" w:hAnsi="Times New Roman"/>
                <w:color w:val="000000"/>
              </w:rPr>
            </w:pPr>
            <w:proofErr w:type="spellStart"/>
            <w:r w:rsidRPr="002906A5">
              <w:rPr>
                <w:rFonts w:ascii="Times New Roman" w:eastAsia="Calibri" w:hAnsi="Times New Roman"/>
                <w:color w:val="000000"/>
              </w:rPr>
              <w:t>Transboundary</w:t>
            </w:r>
            <w:proofErr w:type="spellEnd"/>
            <w:r w:rsidRPr="002906A5">
              <w:rPr>
                <w:rFonts w:ascii="Times New Roman" w:eastAsia="Calibri" w:hAnsi="Times New Roman"/>
                <w:color w:val="000000"/>
              </w:rPr>
              <w:t xml:space="preserve"> aquifers in karst: problems, solutions and experiences</w:t>
            </w:r>
          </w:p>
        </w:tc>
        <w:tc>
          <w:tcPr>
            <w:tcW w:w="1951" w:type="dxa"/>
          </w:tcPr>
          <w:p w:rsidR="00A05791" w:rsidRPr="002906A5" w:rsidRDefault="00A05791" w:rsidP="002906A5">
            <w:pPr>
              <w:jc w:val="center"/>
              <w:rPr>
                <w:rFonts w:ascii="Times New Roman" w:eastAsia="Calibri" w:hAnsi="Times New Roman"/>
                <w:color w:val="000000"/>
              </w:rPr>
            </w:pPr>
            <w:r w:rsidRPr="002906A5">
              <w:rPr>
                <w:rFonts w:ascii="Times New Roman" w:eastAsia="Calibri" w:hAnsi="Times New Roman"/>
                <w:color w:val="000000"/>
              </w:rPr>
              <w:t xml:space="preserve">N. </w:t>
            </w:r>
            <w:proofErr w:type="spellStart"/>
            <w:r w:rsidRPr="002906A5">
              <w:rPr>
                <w:rFonts w:ascii="Times New Roman" w:eastAsia="Calibri" w:hAnsi="Times New Roman"/>
                <w:color w:val="000000"/>
              </w:rPr>
              <w:t>Kukurić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A05791">
            <w:pPr>
              <w:rPr>
                <w:rFonts w:ascii="Times New Roman" w:eastAsia="Calibri" w:hAnsi="Times New Roman"/>
                <w:b/>
                <w:color w:val="000000"/>
                <w:sz w:val="20"/>
              </w:rPr>
            </w:pPr>
            <w:r w:rsidRPr="002906A5">
              <w:rPr>
                <w:rFonts w:ascii="Times New Roman" w:eastAsia="Calibri" w:hAnsi="Times New Roman"/>
                <w:b/>
                <w:color w:val="000000"/>
                <w:sz w:val="20"/>
              </w:rPr>
              <w:t>5.15-6.</w:t>
            </w:r>
            <w:r w:rsidR="00A05791">
              <w:rPr>
                <w:rFonts w:ascii="Times New Roman" w:eastAsia="Calibri" w:hAnsi="Times New Roman"/>
                <w:b/>
                <w:color w:val="000000"/>
                <w:sz w:val="20"/>
              </w:rPr>
              <w:t>15</w:t>
            </w:r>
            <w:r w:rsidRPr="002906A5">
              <w:rPr>
                <w:rFonts w:ascii="Times New Roman" w:eastAsia="Calibri" w:hAnsi="Times New Roman"/>
                <w:b/>
                <w:color w:val="000000"/>
                <w:sz w:val="20"/>
              </w:rPr>
              <w:t xml:space="preserve"> PM</w:t>
            </w:r>
          </w:p>
        </w:tc>
        <w:tc>
          <w:tcPr>
            <w:tcW w:w="5337" w:type="dxa"/>
          </w:tcPr>
          <w:p w:rsidR="002906A5" w:rsidRPr="002906A5" w:rsidRDefault="00A05791" w:rsidP="00115C15">
            <w:pPr>
              <w:rPr>
                <w:rFonts w:ascii="Times New Roman" w:eastAsia="Calibri" w:hAnsi="Times New Roman"/>
                <w:color w:val="000000"/>
              </w:rPr>
            </w:pPr>
            <w:r>
              <w:rPr>
                <w:rFonts w:ascii="Times New Roman" w:eastAsia="Calibri" w:hAnsi="Times New Roman"/>
                <w:color w:val="000000"/>
              </w:rPr>
              <w:t>Leakage from reservoirs and remedial measures, case studies</w:t>
            </w:r>
          </w:p>
        </w:tc>
        <w:tc>
          <w:tcPr>
            <w:tcW w:w="1951" w:type="dxa"/>
          </w:tcPr>
          <w:p w:rsidR="002906A5" w:rsidRPr="002906A5" w:rsidRDefault="00A05791" w:rsidP="002906A5">
            <w:pPr>
              <w:jc w:val="center"/>
              <w:rPr>
                <w:rFonts w:ascii="Times New Roman" w:eastAsia="Calibri" w:hAnsi="Times New Roman"/>
                <w:color w:val="000000"/>
              </w:rPr>
            </w:pPr>
            <w:r w:rsidRPr="002906A5">
              <w:rPr>
                <w:rFonts w:ascii="Times New Roman" w:eastAsia="Calibri" w:hAnsi="Times New Roman"/>
                <w:color w:val="000000"/>
              </w:rPr>
              <w:t xml:space="preserve">S. </w:t>
            </w:r>
            <w:proofErr w:type="spellStart"/>
            <w:r w:rsidRPr="002906A5">
              <w:rPr>
                <w:rFonts w:ascii="Times New Roman" w:eastAsia="Calibri" w:hAnsi="Times New Roman"/>
                <w:color w:val="000000"/>
              </w:rPr>
              <w:t>Milanović</w:t>
            </w:r>
            <w:proofErr w:type="spellEnd"/>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3 June</w:t>
            </w:r>
          </w:p>
        </w:tc>
        <w:tc>
          <w:tcPr>
            <w:tcW w:w="1899" w:type="dxa"/>
          </w:tcPr>
          <w:p w:rsidR="002906A5" w:rsidRPr="002906A5" w:rsidRDefault="002906A5" w:rsidP="002906A5">
            <w:pPr>
              <w:jc w:val="both"/>
              <w:rPr>
                <w:rFonts w:ascii="Times New Roman" w:eastAsia="Calibri" w:hAnsi="Times New Roman"/>
                <w:b/>
                <w:color w:val="000000"/>
                <w:sz w:val="20"/>
              </w:rPr>
            </w:pPr>
            <w:r w:rsidRPr="002906A5">
              <w:rPr>
                <w:rFonts w:ascii="Times New Roman" w:eastAsia="Calibri" w:hAnsi="Times New Roman"/>
                <w:b/>
                <w:color w:val="000000"/>
                <w:sz w:val="20"/>
              </w:rPr>
              <w:t>9-10.45 AM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Problems related to construction of dams, reservoirs and other structures and buildings in karst;</w:t>
            </w:r>
          </w:p>
          <w:p w:rsidR="00756CC3" w:rsidRPr="0026469D" w:rsidRDefault="002906A5" w:rsidP="00115C15">
            <w:pPr>
              <w:rPr>
                <w:rFonts w:ascii="Times New Roman" w:eastAsia="Calibri" w:hAnsi="Times New Roman"/>
                <w:color w:val="000000"/>
              </w:rPr>
            </w:pPr>
            <w:r w:rsidRPr="002906A5">
              <w:rPr>
                <w:rFonts w:ascii="Times New Roman" w:eastAsia="Calibri" w:hAnsi="Times New Roman"/>
                <w:color w:val="000000"/>
              </w:rPr>
              <w:t>Investigation, design, corrective measures, case studies.</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P. </w:t>
            </w:r>
            <w:proofErr w:type="spellStart"/>
            <w:r w:rsidRPr="002906A5">
              <w:rPr>
                <w:rFonts w:ascii="Times New Roman" w:eastAsia="Calibri" w:hAnsi="Times New Roman"/>
                <w:color w:val="000000"/>
              </w:rPr>
              <w:t>Milanović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756CC3">
            <w:pPr>
              <w:jc w:val="both"/>
              <w:rPr>
                <w:rFonts w:ascii="Times New Roman" w:eastAsia="Calibri" w:hAnsi="Times New Roman"/>
                <w:b/>
                <w:color w:val="000000"/>
                <w:sz w:val="20"/>
              </w:rPr>
            </w:pPr>
            <w:r w:rsidRPr="002906A5">
              <w:rPr>
                <w:rFonts w:ascii="Times New Roman" w:eastAsia="Calibri" w:hAnsi="Times New Roman"/>
                <w:b/>
                <w:color w:val="000000"/>
                <w:sz w:val="20"/>
              </w:rPr>
              <w:t>10.45-</w:t>
            </w:r>
            <w:r w:rsidR="00756CC3">
              <w:rPr>
                <w:rFonts w:ascii="Times New Roman" w:eastAsia="Calibri" w:hAnsi="Times New Roman"/>
                <w:b/>
                <w:color w:val="000000"/>
                <w:sz w:val="20"/>
              </w:rPr>
              <w:t>3</w:t>
            </w:r>
            <w:r w:rsidRPr="002906A5">
              <w:rPr>
                <w:rFonts w:ascii="Times New Roman" w:eastAsia="Calibri" w:hAnsi="Times New Roman"/>
                <w:b/>
                <w:color w:val="000000"/>
                <w:sz w:val="20"/>
              </w:rPr>
              <w:t>.</w:t>
            </w:r>
            <w:r w:rsidR="00756CC3">
              <w:rPr>
                <w:rFonts w:ascii="Times New Roman" w:eastAsia="Calibri" w:hAnsi="Times New Roman"/>
                <w:b/>
                <w:color w:val="000000"/>
                <w:sz w:val="20"/>
              </w:rPr>
              <w:t>15</w:t>
            </w:r>
            <w:r w:rsidRPr="002906A5">
              <w:rPr>
                <w:rFonts w:ascii="Times New Roman" w:eastAsia="Calibri" w:hAnsi="Times New Roman"/>
                <w:b/>
                <w:color w:val="000000"/>
                <w:sz w:val="20"/>
              </w:rPr>
              <w:t xml:space="preserve"> PM</w:t>
            </w:r>
          </w:p>
        </w:tc>
        <w:tc>
          <w:tcPr>
            <w:tcW w:w="5337" w:type="dxa"/>
          </w:tcPr>
          <w:p w:rsidR="002906A5" w:rsidRPr="00115C15" w:rsidRDefault="002906A5" w:rsidP="00115C15">
            <w:pPr>
              <w:pStyle w:val="Default"/>
              <w:rPr>
                <w:rFonts w:ascii="Times New Roman" w:hAnsi="Times New Roman" w:cs="Times New Roman"/>
                <w:sz w:val="22"/>
                <w:szCs w:val="22"/>
              </w:rPr>
            </w:pPr>
            <w:r w:rsidRPr="00115C15">
              <w:rPr>
                <w:rFonts w:ascii="Times New Roman" w:hAnsi="Times New Roman" w:cs="Times New Roman"/>
                <w:sz w:val="22"/>
                <w:szCs w:val="22"/>
              </w:rPr>
              <w:t xml:space="preserve">Half-day field trip to </w:t>
            </w:r>
            <w:proofErr w:type="spellStart"/>
            <w:r w:rsidRPr="00115C15">
              <w:rPr>
                <w:rFonts w:ascii="Times New Roman" w:hAnsi="Times New Roman" w:cs="Times New Roman"/>
                <w:sz w:val="22"/>
                <w:szCs w:val="22"/>
              </w:rPr>
              <w:t>Grančarevo</w:t>
            </w:r>
            <w:proofErr w:type="spellEnd"/>
            <w:r w:rsidRPr="00115C15">
              <w:rPr>
                <w:rFonts w:ascii="Times New Roman" w:hAnsi="Times New Roman" w:cs="Times New Roman"/>
                <w:sz w:val="22"/>
                <w:szCs w:val="22"/>
              </w:rPr>
              <w:t xml:space="preserve"> and </w:t>
            </w:r>
            <w:proofErr w:type="spellStart"/>
            <w:r w:rsidRPr="00115C15">
              <w:rPr>
                <w:rFonts w:ascii="Times New Roman" w:hAnsi="Times New Roman" w:cs="Times New Roman"/>
                <w:sz w:val="22"/>
                <w:szCs w:val="22"/>
              </w:rPr>
              <w:t>Gorica</w:t>
            </w:r>
            <w:proofErr w:type="spellEnd"/>
            <w:r w:rsidRPr="00115C15">
              <w:rPr>
                <w:rFonts w:ascii="Times New Roman" w:hAnsi="Times New Roman" w:cs="Times New Roman"/>
                <w:sz w:val="22"/>
                <w:szCs w:val="22"/>
              </w:rPr>
              <w:t xml:space="preserve"> dams, and intake for water supply of </w:t>
            </w:r>
            <w:proofErr w:type="spellStart"/>
            <w:r w:rsidRPr="00115C15">
              <w:rPr>
                <w:rFonts w:ascii="Times New Roman" w:hAnsi="Times New Roman" w:cs="Times New Roman"/>
                <w:sz w:val="22"/>
                <w:szCs w:val="22"/>
              </w:rPr>
              <w:t>Trebinje</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Oko</w:t>
            </w:r>
            <w:proofErr w:type="spellEnd"/>
            <w:r w:rsidRPr="00115C15">
              <w:rPr>
                <w:rFonts w:ascii="Times New Roman" w:hAnsi="Times New Roman" w:cs="Times New Roman"/>
                <w:sz w:val="22"/>
                <w:szCs w:val="22"/>
              </w:rPr>
              <w:t xml:space="preserve">” spring) </w:t>
            </w:r>
          </w:p>
          <w:p w:rsidR="002906A5" w:rsidRPr="00115C15" w:rsidRDefault="002906A5" w:rsidP="00115C15">
            <w:pPr>
              <w:pStyle w:val="Default"/>
              <w:rPr>
                <w:rFonts w:ascii="Times New Roman" w:hAnsi="Times New Roman" w:cs="Times New Roman"/>
              </w:rPr>
            </w:pPr>
          </w:p>
        </w:tc>
        <w:tc>
          <w:tcPr>
            <w:tcW w:w="1951" w:type="dxa"/>
          </w:tcPr>
          <w:p w:rsidR="00D618B4"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guided by P. </w:t>
            </w:r>
            <w:proofErr w:type="spellStart"/>
            <w:r w:rsidRPr="002906A5">
              <w:rPr>
                <w:rFonts w:ascii="Times New Roman" w:eastAsia="Calibri" w:hAnsi="Times New Roman"/>
                <w:color w:val="000000"/>
              </w:rPr>
              <w:t>Milanović</w:t>
            </w:r>
            <w:proofErr w:type="spellEnd"/>
            <w:r w:rsidRPr="002906A5">
              <w:rPr>
                <w:rFonts w:ascii="Times New Roman" w:eastAsia="Calibri" w:hAnsi="Times New Roman"/>
                <w:color w:val="000000"/>
              </w:rPr>
              <w:t xml:space="preserve"> </w:t>
            </w:r>
          </w:p>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and other</w:t>
            </w:r>
          </w:p>
          <w:p w:rsidR="002906A5" w:rsidRPr="002906A5" w:rsidRDefault="002906A5" w:rsidP="002906A5">
            <w:pPr>
              <w:jc w:val="center"/>
              <w:rPr>
                <w:rFonts w:ascii="Times New Roman" w:hAnsi="Times New Roman"/>
                <w:szCs w:val="24"/>
              </w:rPr>
            </w:pPr>
            <w:r w:rsidRPr="002906A5">
              <w:rPr>
                <w:rFonts w:ascii="Times New Roman" w:eastAsia="Calibri" w:hAnsi="Times New Roman"/>
                <w:color w:val="000000"/>
              </w:rPr>
              <w:t>lecturers</w:t>
            </w: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756CC3" w:rsidP="00756CC3">
            <w:pPr>
              <w:rPr>
                <w:rFonts w:ascii="Times New Roman" w:hAnsi="Times New Roman"/>
              </w:rPr>
            </w:pPr>
            <w:r>
              <w:rPr>
                <w:rFonts w:ascii="Times New Roman" w:eastAsia="Calibri" w:hAnsi="Times New Roman"/>
                <w:b/>
                <w:color w:val="000000"/>
                <w:sz w:val="20"/>
              </w:rPr>
              <w:t>4.15</w:t>
            </w:r>
            <w:r w:rsidR="002906A5" w:rsidRPr="002906A5">
              <w:rPr>
                <w:rFonts w:ascii="Times New Roman" w:eastAsia="Calibri" w:hAnsi="Times New Roman"/>
                <w:b/>
                <w:color w:val="000000"/>
                <w:sz w:val="20"/>
              </w:rPr>
              <w:t>-5</w:t>
            </w:r>
            <w:r>
              <w:rPr>
                <w:rFonts w:ascii="Times New Roman" w:eastAsia="Calibri" w:hAnsi="Times New Roman"/>
                <w:b/>
                <w:color w:val="000000"/>
                <w:sz w:val="20"/>
              </w:rPr>
              <w:t>.30</w:t>
            </w:r>
            <w:r w:rsidR="002906A5" w:rsidRPr="002906A5">
              <w:rPr>
                <w:rFonts w:ascii="Times New Roman" w:eastAsia="Calibri" w:hAnsi="Times New Roman"/>
                <w:b/>
                <w:color w:val="000000"/>
                <w:sz w:val="20"/>
              </w:rPr>
              <w:t xml:space="preserve"> PM</w:t>
            </w:r>
          </w:p>
        </w:tc>
        <w:tc>
          <w:tcPr>
            <w:tcW w:w="5337" w:type="dxa"/>
          </w:tcPr>
          <w:p w:rsidR="002906A5" w:rsidRPr="00756CC3" w:rsidRDefault="002906A5" w:rsidP="002906A5">
            <w:pPr>
              <w:pStyle w:val="Default"/>
              <w:rPr>
                <w:rFonts w:ascii="Times New Roman" w:hAnsi="Times New Roman" w:cs="Times New Roman"/>
              </w:rPr>
            </w:pPr>
            <w:r w:rsidRPr="002906A5">
              <w:rPr>
                <w:rFonts w:ascii="Times New Roman" w:hAnsi="Times New Roman" w:cs="Times New Roman"/>
              </w:rPr>
              <w:t xml:space="preserve">Presentation on the HE system </w:t>
            </w:r>
            <w:proofErr w:type="spellStart"/>
            <w:r w:rsidRPr="002906A5">
              <w:rPr>
                <w:rFonts w:ascii="Times New Roman" w:hAnsi="Times New Roman" w:cs="Times New Roman"/>
              </w:rPr>
              <w:t>Trebišnjica</w:t>
            </w:r>
            <w:proofErr w:type="spellEnd"/>
            <w:r w:rsidRPr="002906A5">
              <w:rPr>
                <w:rFonts w:ascii="Times New Roman" w:hAnsi="Times New Roman" w:cs="Times New Roman"/>
              </w:rPr>
              <w:t>; DVD movie “</w:t>
            </w:r>
            <w:proofErr w:type="spellStart"/>
            <w:r w:rsidRPr="002906A5">
              <w:rPr>
                <w:rFonts w:ascii="Times New Roman" w:hAnsi="Times New Roman" w:cs="Times New Roman"/>
              </w:rPr>
              <w:t>Trebišnjica</w:t>
            </w:r>
            <w:proofErr w:type="spellEnd"/>
            <w:r w:rsidRPr="002906A5">
              <w:rPr>
                <w:rFonts w:ascii="Times New Roman" w:hAnsi="Times New Roman" w:cs="Times New Roman"/>
              </w:rPr>
              <w:t xml:space="preserve">” waters. </w:t>
            </w:r>
            <w:r w:rsidR="00756CC3">
              <w:rPr>
                <w:rFonts w:ascii="Times New Roman" w:hAnsi="Times New Roman" w:cs="Times New Roman"/>
              </w:rPr>
              <w:t xml:space="preserve">Other case studies, </w:t>
            </w:r>
            <w:r w:rsidRPr="002906A5">
              <w:rPr>
                <w:rFonts w:ascii="Times New Roman" w:hAnsi="Times New Roman" w:cs="Times New Roman"/>
              </w:rPr>
              <w:t xml:space="preserve">Discussion </w:t>
            </w:r>
          </w:p>
        </w:tc>
        <w:tc>
          <w:tcPr>
            <w:tcW w:w="1951" w:type="dxa"/>
          </w:tcPr>
          <w:p w:rsidR="002906A5" w:rsidRPr="002906A5" w:rsidRDefault="002906A5" w:rsidP="002906A5">
            <w:pPr>
              <w:jc w:val="center"/>
              <w:rPr>
                <w:rFonts w:ascii="Times New Roman" w:hAnsi="Times New Roman"/>
                <w:szCs w:val="24"/>
              </w:rPr>
            </w:pPr>
          </w:p>
        </w:tc>
      </w:tr>
      <w:tr w:rsidR="002906A5" w:rsidTr="00D618B4">
        <w:tc>
          <w:tcPr>
            <w:tcW w:w="952" w:type="dxa"/>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lastRenderedPageBreak/>
              <w:t>4 June</w:t>
            </w:r>
          </w:p>
        </w:tc>
        <w:tc>
          <w:tcPr>
            <w:tcW w:w="1899" w:type="dxa"/>
          </w:tcPr>
          <w:p w:rsidR="002906A5" w:rsidRPr="002906A5" w:rsidRDefault="002906A5" w:rsidP="00115C15">
            <w:pPr>
              <w:rPr>
                <w:rFonts w:ascii="Times New Roman" w:hAnsi="Times New Roman"/>
              </w:rPr>
            </w:pPr>
          </w:p>
        </w:tc>
        <w:tc>
          <w:tcPr>
            <w:tcW w:w="5337" w:type="dxa"/>
          </w:tcPr>
          <w:p w:rsidR="002906A5" w:rsidRPr="00115C15" w:rsidRDefault="002906A5" w:rsidP="00115C15">
            <w:pPr>
              <w:pStyle w:val="Default"/>
              <w:rPr>
                <w:rFonts w:ascii="Times New Roman" w:hAnsi="Times New Roman" w:cs="Times New Roman"/>
              </w:rPr>
            </w:pPr>
            <w:r w:rsidRPr="00115C15">
              <w:rPr>
                <w:rFonts w:ascii="Times New Roman" w:hAnsi="Times New Roman" w:cs="Times New Roman"/>
                <w:sz w:val="22"/>
                <w:szCs w:val="22"/>
              </w:rPr>
              <w:t xml:space="preserve">One-day field trip and seminar (classical karst features, phenomena, engineering structures): </w:t>
            </w:r>
            <w:proofErr w:type="spellStart"/>
            <w:r w:rsidRPr="00115C15">
              <w:rPr>
                <w:rFonts w:ascii="Times New Roman" w:hAnsi="Times New Roman" w:cs="Times New Roman"/>
                <w:sz w:val="22"/>
                <w:szCs w:val="22"/>
              </w:rPr>
              <w:t>Popovo</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polje</w:t>
            </w:r>
            <w:proofErr w:type="spellEnd"/>
            <w:r w:rsidRPr="00115C15">
              <w:rPr>
                <w:rFonts w:ascii="Times New Roman" w:hAnsi="Times New Roman" w:cs="Times New Roman"/>
                <w:sz w:val="22"/>
                <w:szCs w:val="22"/>
              </w:rPr>
              <w:t xml:space="preserve"> – </w:t>
            </w:r>
            <w:proofErr w:type="spellStart"/>
            <w:r w:rsidRPr="00115C15">
              <w:rPr>
                <w:rFonts w:ascii="Times New Roman" w:hAnsi="Times New Roman" w:cs="Times New Roman"/>
                <w:sz w:val="22"/>
                <w:szCs w:val="22"/>
              </w:rPr>
              <w:t>Vjetrenica</w:t>
            </w:r>
            <w:proofErr w:type="spellEnd"/>
            <w:r w:rsidRPr="00115C15">
              <w:rPr>
                <w:rFonts w:ascii="Times New Roman" w:hAnsi="Times New Roman" w:cs="Times New Roman"/>
                <w:sz w:val="22"/>
                <w:szCs w:val="22"/>
              </w:rPr>
              <w:t xml:space="preserve"> cave – </w:t>
            </w:r>
            <w:proofErr w:type="spellStart"/>
            <w:r w:rsidRPr="00115C15">
              <w:rPr>
                <w:rFonts w:ascii="Times New Roman" w:hAnsi="Times New Roman" w:cs="Times New Roman"/>
                <w:sz w:val="22"/>
                <w:szCs w:val="22"/>
              </w:rPr>
              <w:t>Vrelo</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Bune</w:t>
            </w:r>
            <w:proofErr w:type="spellEnd"/>
            <w:r w:rsidRPr="00115C15">
              <w:rPr>
                <w:rFonts w:ascii="Times New Roman" w:hAnsi="Times New Roman" w:cs="Times New Roman"/>
                <w:sz w:val="22"/>
                <w:szCs w:val="22"/>
              </w:rPr>
              <w:t xml:space="preserve"> (the largest karst spring in Dinaric karst) – spring </w:t>
            </w:r>
            <w:proofErr w:type="spellStart"/>
            <w:r w:rsidRPr="00115C15">
              <w:rPr>
                <w:rFonts w:ascii="Times New Roman" w:hAnsi="Times New Roman" w:cs="Times New Roman"/>
                <w:sz w:val="22"/>
                <w:szCs w:val="22"/>
              </w:rPr>
              <w:t>Vrelo</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Bregave</w:t>
            </w:r>
            <w:proofErr w:type="spellEnd"/>
            <w:r w:rsidRPr="00115C15">
              <w:rPr>
                <w:rFonts w:ascii="Times New Roman" w:hAnsi="Times New Roman" w:cs="Times New Roman"/>
                <w:sz w:val="22"/>
                <w:szCs w:val="22"/>
              </w:rPr>
              <w:t xml:space="preserve"> – </w:t>
            </w:r>
            <w:proofErr w:type="spellStart"/>
            <w:r w:rsidRPr="00115C15">
              <w:rPr>
                <w:rFonts w:ascii="Times New Roman" w:hAnsi="Times New Roman" w:cs="Times New Roman"/>
                <w:sz w:val="22"/>
                <w:szCs w:val="22"/>
              </w:rPr>
              <w:t>Dabarsko</w:t>
            </w:r>
            <w:proofErr w:type="spellEnd"/>
            <w:r w:rsidRPr="00115C15">
              <w:rPr>
                <w:rFonts w:ascii="Times New Roman" w:hAnsi="Times New Roman" w:cs="Times New Roman"/>
                <w:sz w:val="22"/>
                <w:szCs w:val="22"/>
              </w:rPr>
              <w:t xml:space="preserve"> polje (water engineering structures) – </w:t>
            </w:r>
            <w:proofErr w:type="spellStart"/>
            <w:r w:rsidRPr="00115C15">
              <w:rPr>
                <w:rFonts w:ascii="Times New Roman" w:hAnsi="Times New Roman" w:cs="Times New Roman"/>
                <w:sz w:val="22"/>
                <w:szCs w:val="22"/>
              </w:rPr>
              <w:t>Fatničko</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polje</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estavelle</w:t>
            </w:r>
            <w:proofErr w:type="spellEnd"/>
            <w:r w:rsidRPr="00115C15">
              <w:rPr>
                <w:rFonts w:ascii="Times New Roman" w:hAnsi="Times New Roman" w:cs="Times New Roman"/>
                <w:sz w:val="22"/>
                <w:szCs w:val="22"/>
              </w:rPr>
              <w:t xml:space="preserve"> </w:t>
            </w:r>
            <w:proofErr w:type="spellStart"/>
            <w:r w:rsidRPr="00115C15">
              <w:rPr>
                <w:rFonts w:ascii="Times New Roman" w:hAnsi="Times New Roman" w:cs="Times New Roman"/>
                <w:sz w:val="22"/>
                <w:szCs w:val="22"/>
              </w:rPr>
              <w:t>Obod</w:t>
            </w:r>
            <w:proofErr w:type="spellEnd"/>
            <w:r w:rsidRPr="00115C15">
              <w:rPr>
                <w:rFonts w:ascii="Times New Roman" w:hAnsi="Times New Roman" w:cs="Times New Roman"/>
                <w:sz w:val="22"/>
                <w:szCs w:val="22"/>
              </w:rPr>
              <w:t xml:space="preserve">) – </w:t>
            </w:r>
            <w:proofErr w:type="spellStart"/>
            <w:r w:rsidRPr="00115C15">
              <w:rPr>
                <w:rFonts w:ascii="Times New Roman" w:hAnsi="Times New Roman" w:cs="Times New Roman"/>
                <w:sz w:val="22"/>
                <w:szCs w:val="22"/>
              </w:rPr>
              <w:t>Bilećko</w:t>
            </w:r>
            <w:proofErr w:type="spellEnd"/>
            <w:r w:rsidRPr="00115C15">
              <w:rPr>
                <w:rFonts w:ascii="Times New Roman" w:hAnsi="Times New Roman" w:cs="Times New Roman"/>
                <w:sz w:val="22"/>
                <w:szCs w:val="22"/>
              </w:rPr>
              <w:t xml:space="preserve"> Lake (submerged source of </w:t>
            </w:r>
            <w:proofErr w:type="spellStart"/>
            <w:r w:rsidRPr="00115C15">
              <w:rPr>
                <w:rFonts w:ascii="Times New Roman" w:hAnsi="Times New Roman" w:cs="Times New Roman"/>
                <w:sz w:val="22"/>
                <w:szCs w:val="22"/>
              </w:rPr>
              <w:t>Trebišnjica</w:t>
            </w:r>
            <w:proofErr w:type="spellEnd"/>
            <w:r w:rsidRPr="00115C15">
              <w:rPr>
                <w:rFonts w:ascii="Times New Roman" w:hAnsi="Times New Roman" w:cs="Times New Roman"/>
                <w:sz w:val="22"/>
                <w:szCs w:val="22"/>
              </w:rPr>
              <w:t xml:space="preserve"> River) – </w:t>
            </w:r>
            <w:proofErr w:type="spellStart"/>
            <w:r w:rsidRPr="00115C15">
              <w:rPr>
                <w:rFonts w:ascii="Times New Roman" w:hAnsi="Times New Roman" w:cs="Times New Roman"/>
                <w:sz w:val="22"/>
                <w:szCs w:val="22"/>
              </w:rPr>
              <w:t>Trebinje</w:t>
            </w:r>
            <w:proofErr w:type="spellEnd"/>
            <w:r w:rsidRPr="00115C15">
              <w:rPr>
                <w:rFonts w:ascii="Times New Roman" w:hAnsi="Times New Roman" w:cs="Times New Roman"/>
                <w:sz w:val="22"/>
                <w:szCs w:val="22"/>
              </w:rPr>
              <w:t xml:space="preserve"> </w:t>
            </w:r>
          </w:p>
        </w:tc>
        <w:tc>
          <w:tcPr>
            <w:tcW w:w="1951" w:type="dxa"/>
          </w:tcPr>
          <w:p w:rsidR="0026469D"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guided by P. </w:t>
            </w:r>
            <w:proofErr w:type="spellStart"/>
            <w:r w:rsidRPr="002906A5">
              <w:rPr>
                <w:rFonts w:ascii="Times New Roman" w:eastAsia="Calibri" w:hAnsi="Times New Roman"/>
                <w:color w:val="000000"/>
              </w:rPr>
              <w:t>Milanović</w:t>
            </w:r>
            <w:proofErr w:type="spellEnd"/>
            <w:r w:rsidRPr="002906A5">
              <w:rPr>
                <w:rFonts w:ascii="Times New Roman" w:eastAsia="Calibri" w:hAnsi="Times New Roman"/>
                <w:color w:val="000000"/>
              </w:rPr>
              <w:t xml:space="preserve"> </w:t>
            </w:r>
          </w:p>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and other</w:t>
            </w:r>
          </w:p>
          <w:p w:rsidR="002906A5" w:rsidRPr="002906A5" w:rsidRDefault="002906A5" w:rsidP="002906A5">
            <w:pPr>
              <w:jc w:val="center"/>
              <w:rPr>
                <w:rFonts w:ascii="Times New Roman" w:hAnsi="Times New Roman"/>
                <w:szCs w:val="24"/>
              </w:rPr>
            </w:pPr>
            <w:r w:rsidRPr="002906A5">
              <w:rPr>
                <w:rFonts w:ascii="Times New Roman" w:eastAsia="Calibri" w:hAnsi="Times New Roman"/>
                <w:color w:val="000000"/>
              </w:rPr>
              <w:t>lecturers</w:t>
            </w:r>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5 June</w:t>
            </w:r>
          </w:p>
        </w:tc>
        <w:tc>
          <w:tcPr>
            <w:tcW w:w="1899" w:type="dxa"/>
          </w:tcPr>
          <w:p w:rsidR="002906A5" w:rsidRPr="002906A5" w:rsidRDefault="002906A5" w:rsidP="00115C15">
            <w:pPr>
              <w:rPr>
                <w:rFonts w:ascii="Times New Roman" w:hAnsi="Times New Roman"/>
              </w:rPr>
            </w:pPr>
            <w:r w:rsidRPr="002906A5">
              <w:rPr>
                <w:rFonts w:ascii="Times New Roman" w:eastAsia="Calibri" w:hAnsi="Times New Roman"/>
                <w:b/>
                <w:color w:val="000000"/>
                <w:sz w:val="20"/>
              </w:rPr>
              <w:t>9.00 – 10.45 AM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Water resources cycle in karst; Surface-groundwater interaction; Feasibility studies and engineering design; Environmental impact assessment; Case studies</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O. </w:t>
            </w:r>
            <w:proofErr w:type="spellStart"/>
            <w:r w:rsidRPr="002906A5">
              <w:rPr>
                <w:rFonts w:ascii="Times New Roman" w:eastAsia="Calibri" w:hAnsi="Times New Roman"/>
                <w:color w:val="000000"/>
              </w:rPr>
              <w:t>Bonacci</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hAnsi="Times New Roman"/>
              </w:rPr>
            </w:pPr>
            <w:r w:rsidRPr="002906A5">
              <w:rPr>
                <w:rFonts w:ascii="Times New Roman" w:eastAsia="Calibri" w:hAnsi="Times New Roman"/>
                <w:b/>
                <w:color w:val="000000"/>
                <w:sz w:val="20"/>
              </w:rPr>
              <w:t>11.00 - 12.30</w:t>
            </w:r>
          </w:p>
        </w:tc>
        <w:tc>
          <w:tcPr>
            <w:tcW w:w="5337" w:type="dxa"/>
          </w:tcPr>
          <w:p w:rsidR="002906A5" w:rsidRPr="002906A5" w:rsidRDefault="002906A5" w:rsidP="002906A5">
            <w:pPr>
              <w:rPr>
                <w:rFonts w:ascii="Times New Roman" w:eastAsia="Calibri" w:hAnsi="Times New Roman"/>
                <w:color w:val="000000"/>
                <w:sz w:val="22"/>
                <w:szCs w:val="22"/>
              </w:rPr>
            </w:pPr>
            <w:r w:rsidRPr="002906A5">
              <w:rPr>
                <w:rFonts w:ascii="Times New Roman" w:eastAsia="Calibri" w:hAnsi="Times New Roman"/>
                <w:color w:val="000000"/>
              </w:rPr>
              <w:t xml:space="preserve">Karst springs as indicator of aquifer </w:t>
            </w:r>
            <w:proofErr w:type="spellStart"/>
            <w:r w:rsidRPr="002906A5">
              <w:rPr>
                <w:rFonts w:ascii="Times New Roman" w:eastAsia="Calibri" w:hAnsi="Times New Roman"/>
                <w:color w:val="000000"/>
              </w:rPr>
              <w:t>behaviour</w:t>
            </w:r>
            <w:proofErr w:type="spellEnd"/>
            <w:r w:rsidRPr="002906A5">
              <w:rPr>
                <w:rFonts w:ascii="Times New Roman" w:eastAsia="Calibri" w:hAnsi="Times New Roman"/>
                <w:color w:val="000000"/>
              </w:rPr>
              <w:t>: measurements, assessment methods, spring hydrographs, case studies</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P. Malik</w:t>
            </w: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2- 3.30 PM</w:t>
            </w:r>
          </w:p>
        </w:tc>
        <w:tc>
          <w:tcPr>
            <w:tcW w:w="5337" w:type="dxa"/>
          </w:tcPr>
          <w:p w:rsidR="002906A5" w:rsidRPr="00115C15" w:rsidRDefault="002906A5" w:rsidP="00B77175">
            <w:pPr>
              <w:pStyle w:val="Default"/>
              <w:rPr>
                <w:rFonts w:ascii="Times New Roman" w:hAnsi="Times New Roman" w:cs="Times New Roman"/>
                <w:sz w:val="22"/>
                <w:szCs w:val="22"/>
              </w:rPr>
            </w:pPr>
            <w:r w:rsidRPr="00115C15">
              <w:rPr>
                <w:rFonts w:ascii="Times New Roman" w:hAnsi="Times New Roman" w:cs="Times New Roman"/>
                <w:sz w:val="22"/>
                <w:szCs w:val="22"/>
              </w:rPr>
              <w:t xml:space="preserve">Management of karst aquifers; Legislation, control, monitoring, over-extraction consequences; </w:t>
            </w:r>
            <w:r w:rsidR="00B77175" w:rsidRPr="00115C15">
              <w:rPr>
                <w:rFonts w:ascii="Times New Roman" w:hAnsi="Times New Roman" w:cs="Times New Roman"/>
                <w:sz w:val="22"/>
                <w:szCs w:val="22"/>
              </w:rPr>
              <w:t xml:space="preserve">Hazardous material in urban karst; </w:t>
            </w:r>
            <w:r w:rsidRPr="00115C15">
              <w:rPr>
                <w:rFonts w:ascii="Times New Roman" w:hAnsi="Times New Roman" w:cs="Times New Roman"/>
                <w:sz w:val="22"/>
                <w:szCs w:val="22"/>
              </w:rPr>
              <w:t xml:space="preserve">case studies   </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G. </w:t>
            </w:r>
            <w:proofErr w:type="spellStart"/>
            <w:r w:rsidRPr="002906A5">
              <w:rPr>
                <w:rFonts w:ascii="Times New Roman" w:eastAsia="Calibri" w:hAnsi="Times New Roman"/>
                <w:color w:val="000000"/>
              </w:rPr>
              <w:t>Schindel</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3.45 – 5 PM</w:t>
            </w:r>
          </w:p>
        </w:tc>
        <w:tc>
          <w:tcPr>
            <w:tcW w:w="5337" w:type="dxa"/>
          </w:tcPr>
          <w:p w:rsidR="002906A5" w:rsidRPr="002906A5" w:rsidRDefault="00A05791" w:rsidP="00115C15">
            <w:pPr>
              <w:rPr>
                <w:rFonts w:ascii="Times New Roman" w:eastAsia="Calibri" w:hAnsi="Times New Roman"/>
                <w:color w:val="000000"/>
              </w:rPr>
            </w:pPr>
            <w:r>
              <w:rPr>
                <w:rFonts w:ascii="Times New Roman" w:eastAsia="Calibri" w:hAnsi="Times New Roman"/>
                <w:color w:val="000000"/>
              </w:rPr>
              <w:t>Water extraction in karst; Safe yield and sustainability; Aquifer control in discharge zones and drainage areas</w:t>
            </w:r>
          </w:p>
        </w:tc>
        <w:tc>
          <w:tcPr>
            <w:tcW w:w="1951" w:type="dxa"/>
          </w:tcPr>
          <w:p w:rsidR="00A05791" w:rsidRPr="002906A5" w:rsidRDefault="00A05791" w:rsidP="00A05791">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p w:rsidR="002906A5" w:rsidRPr="002906A5" w:rsidRDefault="002906A5" w:rsidP="007937CC">
            <w:pPr>
              <w:jc w:val="center"/>
              <w:rPr>
                <w:rFonts w:ascii="Times New Roman" w:eastAsia="Calibri" w:hAnsi="Times New Roman"/>
                <w:color w:val="000000"/>
                <w:lang w:val="sr-Latn-CS"/>
              </w:rPr>
            </w:pPr>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6 June</w:t>
            </w:r>
          </w:p>
        </w:tc>
        <w:tc>
          <w:tcPr>
            <w:tcW w:w="1899" w:type="dxa"/>
          </w:tcPr>
          <w:p w:rsidR="002906A5" w:rsidRPr="002906A5" w:rsidRDefault="002906A5" w:rsidP="00115C15">
            <w:pPr>
              <w:rPr>
                <w:rFonts w:ascii="Times New Roman" w:hAnsi="Times New Roman"/>
              </w:rPr>
            </w:pPr>
            <w:r w:rsidRPr="002906A5">
              <w:rPr>
                <w:rFonts w:ascii="Times New Roman" w:eastAsia="Calibri" w:hAnsi="Times New Roman"/>
                <w:b/>
                <w:color w:val="000000"/>
                <w:sz w:val="20"/>
              </w:rPr>
              <w:t>9.00 – 11 AM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 xml:space="preserve">Modeling of karst aquifers – conceptualization for numeric models, software, EPM, CFP, case studies </w:t>
            </w:r>
          </w:p>
        </w:tc>
        <w:tc>
          <w:tcPr>
            <w:tcW w:w="1951" w:type="dxa"/>
          </w:tcPr>
          <w:p w:rsidR="002906A5" w:rsidRPr="002906A5" w:rsidRDefault="002906A5" w:rsidP="007937CC">
            <w:pPr>
              <w:jc w:val="center"/>
              <w:rPr>
                <w:rFonts w:ascii="Times New Roman" w:eastAsia="Calibri" w:hAnsi="Times New Roman"/>
                <w:color w:val="000000"/>
              </w:rPr>
            </w:pPr>
            <w:r w:rsidRPr="002906A5">
              <w:rPr>
                <w:rFonts w:ascii="Times New Roman" w:eastAsia="Calibri" w:hAnsi="Times New Roman"/>
                <w:color w:val="000000"/>
              </w:rPr>
              <w:t xml:space="preserve">N. </w:t>
            </w:r>
            <w:proofErr w:type="spellStart"/>
            <w:r w:rsidRPr="002906A5">
              <w:rPr>
                <w:rFonts w:ascii="Times New Roman" w:eastAsia="Calibri" w:hAnsi="Times New Roman"/>
                <w:color w:val="000000"/>
              </w:rPr>
              <w:t>Krešić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6469D" w:rsidP="00115C15">
            <w:pPr>
              <w:rPr>
                <w:rFonts w:ascii="Times New Roman" w:hAnsi="Times New Roman"/>
              </w:rPr>
            </w:pPr>
            <w:r>
              <w:rPr>
                <w:rFonts w:ascii="Times New Roman" w:eastAsia="Calibri" w:hAnsi="Times New Roman"/>
                <w:b/>
                <w:color w:val="000000"/>
                <w:sz w:val="20"/>
              </w:rPr>
              <w:t>11.15 – 12.30</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 xml:space="preserve">Modeling of karst aquifer – Springs hydrograph analysis and stochastic models   </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V. </w:t>
            </w:r>
            <w:proofErr w:type="spellStart"/>
            <w:r w:rsidRPr="002906A5">
              <w:rPr>
                <w:rFonts w:ascii="Times New Roman" w:eastAsia="Calibri" w:hAnsi="Times New Roman"/>
                <w:color w:val="000000"/>
              </w:rPr>
              <w:t>Ristić</w:t>
            </w:r>
            <w:proofErr w:type="spellEnd"/>
            <w:r w:rsidRPr="002906A5">
              <w:rPr>
                <w:rFonts w:ascii="Times New Roman" w:eastAsia="Calibri" w:hAnsi="Times New Roman"/>
                <w:color w:val="000000"/>
                <w:lang w:val="sr-Latn-CS"/>
              </w:rPr>
              <w:t xml:space="preserve"> Vakanjac</w:t>
            </w: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6469D" w:rsidP="0026469D">
            <w:pPr>
              <w:rPr>
                <w:rFonts w:ascii="Times New Roman" w:eastAsia="Calibri" w:hAnsi="Times New Roman"/>
                <w:b/>
                <w:color w:val="000000"/>
                <w:sz w:val="20"/>
              </w:rPr>
            </w:pPr>
            <w:r>
              <w:rPr>
                <w:rFonts w:ascii="Times New Roman" w:eastAsia="Calibri" w:hAnsi="Times New Roman"/>
                <w:b/>
                <w:color w:val="000000"/>
                <w:sz w:val="20"/>
              </w:rPr>
              <w:t xml:space="preserve">2 – 3.30 </w:t>
            </w:r>
            <w:r w:rsidR="002906A5" w:rsidRPr="002906A5">
              <w:rPr>
                <w:rFonts w:ascii="Times New Roman" w:eastAsia="Calibri" w:hAnsi="Times New Roman"/>
                <w:b/>
                <w:color w:val="000000"/>
                <w:sz w:val="20"/>
              </w:rPr>
              <w:t>PM</w:t>
            </w:r>
          </w:p>
        </w:tc>
        <w:tc>
          <w:tcPr>
            <w:tcW w:w="5337" w:type="dxa"/>
          </w:tcPr>
          <w:p w:rsidR="002906A5" w:rsidRPr="002906A5" w:rsidRDefault="002906A5" w:rsidP="002906A5">
            <w:pPr>
              <w:rPr>
                <w:rFonts w:ascii="Times New Roman" w:eastAsia="Calibri" w:hAnsi="Times New Roman"/>
                <w:color w:val="000000"/>
                <w:sz w:val="22"/>
                <w:szCs w:val="22"/>
              </w:rPr>
            </w:pPr>
            <w:r w:rsidRPr="002906A5">
              <w:rPr>
                <w:rFonts w:ascii="Times New Roman" w:eastAsia="Calibri" w:hAnsi="Times New Roman"/>
                <w:color w:val="000000"/>
              </w:rPr>
              <w:t>Karst aquifer vulnerability: assessment methods, visualization, sanitary protection zones, case studies</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Z. </w:t>
            </w:r>
            <w:proofErr w:type="spellStart"/>
            <w:r w:rsidRPr="002906A5">
              <w:rPr>
                <w:rFonts w:ascii="Times New Roman" w:eastAsia="Calibri" w:hAnsi="Times New Roman"/>
                <w:color w:val="000000"/>
              </w:rPr>
              <w:t>Stevanović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6469D" w:rsidP="0026469D">
            <w:pPr>
              <w:rPr>
                <w:rFonts w:ascii="Times New Roman" w:eastAsia="Calibri" w:hAnsi="Times New Roman"/>
                <w:b/>
                <w:color w:val="000000"/>
                <w:sz w:val="20"/>
              </w:rPr>
            </w:pPr>
            <w:r>
              <w:rPr>
                <w:rFonts w:ascii="Times New Roman" w:eastAsia="Calibri" w:hAnsi="Times New Roman"/>
                <w:b/>
                <w:color w:val="000000"/>
                <w:sz w:val="20"/>
              </w:rPr>
              <w:t xml:space="preserve">3 – 4 </w:t>
            </w:r>
            <w:r w:rsidR="002906A5" w:rsidRPr="002906A5">
              <w:rPr>
                <w:rFonts w:ascii="Times New Roman" w:eastAsia="Calibri" w:hAnsi="Times New Roman"/>
                <w:b/>
                <w:color w:val="000000"/>
                <w:sz w:val="20"/>
              </w:rPr>
              <w:t>PM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 xml:space="preserve">Karst aquifer sustainability; Aquifer restoration (groundwater remediation); case studies </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N. </w:t>
            </w:r>
            <w:proofErr w:type="spellStart"/>
            <w:r w:rsidRPr="002906A5">
              <w:rPr>
                <w:rFonts w:ascii="Times New Roman" w:eastAsia="Calibri" w:hAnsi="Times New Roman"/>
                <w:color w:val="000000"/>
              </w:rPr>
              <w:t>Krešić</w:t>
            </w:r>
            <w:proofErr w:type="spellEnd"/>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6469D" w:rsidP="00115C15">
            <w:pPr>
              <w:rPr>
                <w:rFonts w:ascii="Times New Roman" w:eastAsia="Calibri" w:hAnsi="Times New Roman"/>
                <w:b/>
                <w:color w:val="000000"/>
                <w:sz w:val="20"/>
              </w:rPr>
            </w:pPr>
            <w:r>
              <w:rPr>
                <w:rFonts w:ascii="Times New Roman" w:eastAsia="Calibri" w:hAnsi="Times New Roman"/>
                <w:b/>
                <w:color w:val="000000"/>
                <w:sz w:val="20"/>
              </w:rPr>
              <w:t>4.15 – 5 PM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Protecting the nature: Endemic species in karst</w:t>
            </w:r>
          </w:p>
        </w:tc>
        <w:tc>
          <w:tcPr>
            <w:tcW w:w="1951" w:type="dxa"/>
          </w:tcPr>
          <w:p w:rsidR="002906A5" w:rsidRPr="002906A5" w:rsidRDefault="002906A5" w:rsidP="002906A5">
            <w:pPr>
              <w:jc w:val="center"/>
              <w:rPr>
                <w:rFonts w:ascii="Times New Roman" w:eastAsia="Calibri" w:hAnsi="Times New Roman"/>
                <w:color w:val="000000"/>
              </w:rPr>
            </w:pPr>
            <w:r w:rsidRPr="002906A5">
              <w:rPr>
                <w:rFonts w:ascii="Times New Roman" w:eastAsia="Calibri" w:hAnsi="Times New Roman"/>
                <w:color w:val="000000"/>
              </w:rPr>
              <w:t xml:space="preserve">S. </w:t>
            </w:r>
            <w:proofErr w:type="spellStart"/>
            <w:r w:rsidRPr="002906A5">
              <w:rPr>
                <w:rFonts w:ascii="Times New Roman" w:eastAsia="Calibri" w:hAnsi="Times New Roman"/>
                <w:color w:val="000000"/>
              </w:rPr>
              <w:t>Milanovi</w:t>
            </w:r>
            <w:proofErr w:type="spellEnd"/>
            <w:r w:rsidRPr="002906A5">
              <w:rPr>
                <w:rFonts w:ascii="Times New Roman" w:eastAsia="Calibri" w:hAnsi="Times New Roman"/>
                <w:color w:val="000000"/>
                <w:lang w:val="sr-Latn-CS"/>
              </w:rPr>
              <w:t>ć</w:t>
            </w: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5 – 5.30 PM</w:t>
            </w:r>
          </w:p>
        </w:tc>
        <w:tc>
          <w:tcPr>
            <w:tcW w:w="5337" w:type="dxa"/>
          </w:tcPr>
          <w:p w:rsidR="002906A5" w:rsidRPr="002906A5" w:rsidRDefault="002906A5" w:rsidP="00115C15">
            <w:pPr>
              <w:rPr>
                <w:rFonts w:ascii="Times New Roman" w:eastAsia="Calibri" w:hAnsi="Times New Roman"/>
                <w:color w:val="000000"/>
              </w:rPr>
            </w:pPr>
            <w:r w:rsidRPr="002906A5">
              <w:rPr>
                <w:rFonts w:ascii="Times New Roman" w:eastAsia="Calibri" w:hAnsi="Times New Roman"/>
                <w:color w:val="000000"/>
              </w:rPr>
              <w:t>Concluding remarks</w:t>
            </w:r>
          </w:p>
        </w:tc>
        <w:tc>
          <w:tcPr>
            <w:tcW w:w="1951" w:type="dxa"/>
          </w:tcPr>
          <w:p w:rsidR="002906A5" w:rsidRPr="002906A5" w:rsidRDefault="002906A5" w:rsidP="006A1361">
            <w:pPr>
              <w:jc w:val="center"/>
              <w:rPr>
                <w:rFonts w:ascii="Times New Roman" w:eastAsia="Calibri" w:hAnsi="Times New Roman"/>
                <w:color w:val="000000"/>
              </w:rPr>
            </w:pPr>
            <w:proofErr w:type="spellStart"/>
            <w:r w:rsidRPr="002906A5">
              <w:rPr>
                <w:rFonts w:ascii="Times New Roman" w:eastAsia="Calibri" w:hAnsi="Times New Roman"/>
                <w:color w:val="000000"/>
              </w:rPr>
              <w:t>Z.Stevanović</w:t>
            </w:r>
            <w:proofErr w:type="spellEnd"/>
          </w:p>
        </w:tc>
      </w:tr>
      <w:tr w:rsidR="002906A5" w:rsidTr="00D618B4">
        <w:tc>
          <w:tcPr>
            <w:tcW w:w="952" w:type="dxa"/>
            <w:vMerge w:val="restart"/>
          </w:tcPr>
          <w:p w:rsidR="002906A5" w:rsidRPr="002906A5" w:rsidRDefault="002906A5" w:rsidP="002906A5">
            <w:pPr>
              <w:jc w:val="center"/>
              <w:rPr>
                <w:rFonts w:ascii="Times New Roman" w:hAnsi="Times New Roman"/>
                <w:b/>
                <w:szCs w:val="24"/>
              </w:rPr>
            </w:pPr>
            <w:r w:rsidRPr="002906A5">
              <w:rPr>
                <w:rFonts w:ascii="Times New Roman" w:hAnsi="Times New Roman"/>
                <w:b/>
                <w:szCs w:val="24"/>
              </w:rPr>
              <w:t>7 June</w:t>
            </w: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 xml:space="preserve">9.30 – 12.30 AM </w:t>
            </w:r>
          </w:p>
        </w:tc>
        <w:tc>
          <w:tcPr>
            <w:tcW w:w="5337" w:type="dxa"/>
          </w:tcPr>
          <w:p w:rsidR="002906A5" w:rsidRPr="00115C15" w:rsidRDefault="002906A5" w:rsidP="00115C15">
            <w:pPr>
              <w:pStyle w:val="Default"/>
              <w:rPr>
                <w:rFonts w:ascii="Times New Roman" w:hAnsi="Times New Roman" w:cs="Times New Roman"/>
              </w:rPr>
            </w:pPr>
            <w:r w:rsidRPr="00115C15">
              <w:rPr>
                <w:rFonts w:ascii="Times New Roman" w:hAnsi="Times New Roman" w:cs="Times New Roman"/>
                <w:sz w:val="22"/>
                <w:szCs w:val="22"/>
              </w:rPr>
              <w:t xml:space="preserve">Exam: Written test and verbal discussion </w:t>
            </w:r>
          </w:p>
        </w:tc>
        <w:tc>
          <w:tcPr>
            <w:tcW w:w="1951" w:type="dxa"/>
          </w:tcPr>
          <w:p w:rsidR="002906A5" w:rsidRPr="002906A5" w:rsidRDefault="002906A5" w:rsidP="006A1361">
            <w:pPr>
              <w:jc w:val="center"/>
              <w:rPr>
                <w:rFonts w:ascii="Times New Roman" w:hAnsi="Times New Roman"/>
                <w:szCs w:val="24"/>
              </w:rPr>
            </w:pPr>
            <w:proofErr w:type="spellStart"/>
            <w:r w:rsidRPr="002906A5">
              <w:rPr>
                <w:rFonts w:ascii="Times New Roman" w:eastAsia="Calibri" w:hAnsi="Times New Roman"/>
                <w:color w:val="000000"/>
              </w:rPr>
              <w:t>Z.Stevanović</w:t>
            </w:r>
            <w:proofErr w:type="spellEnd"/>
            <w:r w:rsidRPr="002906A5">
              <w:rPr>
                <w:rFonts w:ascii="Times New Roman" w:eastAsia="Calibri" w:hAnsi="Times New Roman"/>
                <w:color w:val="000000"/>
              </w:rPr>
              <w:t xml:space="preserve">, V. </w:t>
            </w:r>
            <w:proofErr w:type="spellStart"/>
            <w:r w:rsidRPr="002906A5">
              <w:rPr>
                <w:rFonts w:ascii="Times New Roman" w:eastAsia="Calibri" w:hAnsi="Times New Roman"/>
                <w:color w:val="000000"/>
              </w:rPr>
              <w:t>Ristić</w:t>
            </w:r>
            <w:proofErr w:type="spellEnd"/>
            <w:r w:rsidRPr="002906A5">
              <w:rPr>
                <w:rFonts w:ascii="Times New Roman" w:eastAsia="Calibri" w:hAnsi="Times New Roman"/>
                <w:color w:val="000000"/>
                <w:lang w:val="sr-Latn-CS"/>
              </w:rPr>
              <w:t xml:space="preserve"> Vakanjac, S. Milanovi</w:t>
            </w:r>
            <w:r w:rsidRPr="002906A5">
              <w:rPr>
                <w:rFonts w:ascii="Times New Roman" w:eastAsia="Calibri" w:hAnsi="Times New Roman"/>
                <w:color w:val="000000"/>
              </w:rPr>
              <w:t>ć</w:t>
            </w: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5.30 PM</w:t>
            </w:r>
          </w:p>
        </w:tc>
        <w:tc>
          <w:tcPr>
            <w:tcW w:w="5337" w:type="dxa"/>
          </w:tcPr>
          <w:p w:rsidR="002906A5" w:rsidRPr="00115C15" w:rsidRDefault="002906A5" w:rsidP="002906A5">
            <w:pPr>
              <w:pStyle w:val="Default"/>
              <w:rPr>
                <w:rFonts w:ascii="Times New Roman" w:hAnsi="Times New Roman" w:cs="Times New Roman"/>
              </w:rPr>
            </w:pPr>
            <w:r w:rsidRPr="00115C15">
              <w:rPr>
                <w:rFonts w:ascii="Times New Roman" w:hAnsi="Times New Roman" w:cs="Times New Roman"/>
                <w:sz w:val="22"/>
                <w:szCs w:val="22"/>
              </w:rPr>
              <w:t xml:space="preserve">Results of the exam, Certificates, Closing ceremony </w:t>
            </w:r>
          </w:p>
        </w:tc>
        <w:tc>
          <w:tcPr>
            <w:tcW w:w="1951" w:type="dxa"/>
            <w:vMerge w:val="restart"/>
          </w:tcPr>
          <w:p w:rsidR="002906A5" w:rsidRPr="002906A5" w:rsidRDefault="002906A5" w:rsidP="002906A5">
            <w:pPr>
              <w:jc w:val="center"/>
              <w:rPr>
                <w:rFonts w:ascii="Times New Roman" w:hAnsi="Times New Roman"/>
                <w:szCs w:val="24"/>
              </w:rPr>
            </w:pPr>
          </w:p>
        </w:tc>
      </w:tr>
      <w:tr w:rsidR="002906A5" w:rsidTr="00D618B4">
        <w:tc>
          <w:tcPr>
            <w:tcW w:w="952" w:type="dxa"/>
            <w:vMerge/>
          </w:tcPr>
          <w:p w:rsidR="002906A5" w:rsidRPr="002906A5" w:rsidRDefault="002906A5" w:rsidP="002906A5">
            <w:pPr>
              <w:jc w:val="center"/>
              <w:rPr>
                <w:rFonts w:ascii="Times New Roman" w:hAnsi="Times New Roman"/>
                <w:b/>
                <w:szCs w:val="24"/>
              </w:rPr>
            </w:pPr>
          </w:p>
        </w:tc>
        <w:tc>
          <w:tcPr>
            <w:tcW w:w="1899" w:type="dxa"/>
          </w:tcPr>
          <w:p w:rsidR="002906A5" w:rsidRPr="002906A5" w:rsidRDefault="002906A5" w:rsidP="00115C15">
            <w:pPr>
              <w:rPr>
                <w:rFonts w:ascii="Times New Roman" w:eastAsia="Calibri" w:hAnsi="Times New Roman"/>
                <w:b/>
                <w:color w:val="000000"/>
                <w:sz w:val="20"/>
              </w:rPr>
            </w:pPr>
            <w:r w:rsidRPr="002906A5">
              <w:rPr>
                <w:rFonts w:ascii="Times New Roman" w:eastAsia="Calibri" w:hAnsi="Times New Roman"/>
                <w:b/>
                <w:color w:val="000000"/>
                <w:sz w:val="20"/>
              </w:rPr>
              <w:t>6.00 PM -</w:t>
            </w:r>
          </w:p>
        </w:tc>
        <w:tc>
          <w:tcPr>
            <w:tcW w:w="5337" w:type="dxa"/>
          </w:tcPr>
          <w:p w:rsidR="002906A5" w:rsidRPr="00115C15" w:rsidRDefault="002906A5" w:rsidP="002906A5">
            <w:pPr>
              <w:pStyle w:val="Default"/>
              <w:rPr>
                <w:rFonts w:ascii="Times New Roman" w:hAnsi="Times New Roman" w:cs="Times New Roman"/>
              </w:rPr>
            </w:pPr>
            <w:r w:rsidRPr="00115C15">
              <w:rPr>
                <w:rFonts w:ascii="Times New Roman" w:hAnsi="Times New Roman" w:cs="Times New Roman"/>
                <w:sz w:val="22"/>
                <w:szCs w:val="22"/>
              </w:rPr>
              <w:t xml:space="preserve">Farewell party: Local winery; Dinner in national restaurant </w:t>
            </w:r>
          </w:p>
        </w:tc>
        <w:tc>
          <w:tcPr>
            <w:tcW w:w="1951" w:type="dxa"/>
            <w:vMerge/>
          </w:tcPr>
          <w:p w:rsidR="002906A5" w:rsidRPr="002906A5" w:rsidRDefault="002906A5" w:rsidP="002906A5">
            <w:pPr>
              <w:jc w:val="center"/>
              <w:rPr>
                <w:rFonts w:ascii="Times New Roman" w:hAnsi="Times New Roman"/>
                <w:szCs w:val="24"/>
              </w:rPr>
            </w:pPr>
          </w:p>
        </w:tc>
      </w:tr>
    </w:tbl>
    <w:p w:rsidR="00CD284F" w:rsidRDefault="00CD284F" w:rsidP="00CD284F">
      <w:pPr>
        <w:jc w:val="both"/>
        <w:rPr>
          <w:b/>
          <w:color w:val="002060"/>
        </w:rPr>
      </w:pPr>
    </w:p>
    <w:p w:rsidR="008D4B3F" w:rsidRDefault="008D4B3F" w:rsidP="00AA4DB4">
      <w:pPr>
        <w:pStyle w:val="Header"/>
        <w:tabs>
          <w:tab w:val="clear" w:pos="4320"/>
          <w:tab w:val="clear" w:pos="8640"/>
        </w:tabs>
        <w:ind w:right="-284"/>
        <w:jc w:val="both"/>
        <w:rPr>
          <w:rFonts w:ascii="YuCiril Helvetica" w:hAnsi="YuCiril Helvetica"/>
        </w:rPr>
      </w:pPr>
    </w:p>
    <w:p w:rsidR="00B82694" w:rsidRDefault="00B82694" w:rsidP="00AA4DB4">
      <w:pPr>
        <w:pStyle w:val="Header"/>
        <w:tabs>
          <w:tab w:val="clear" w:pos="4320"/>
          <w:tab w:val="clear" w:pos="8640"/>
        </w:tabs>
        <w:ind w:right="-284"/>
        <w:jc w:val="both"/>
        <w:rPr>
          <w:rFonts w:ascii="YuCiril Helvetica" w:hAnsi="YuCiril Helvetica"/>
        </w:rPr>
      </w:pPr>
    </w:p>
    <w:sectPr w:rsidR="00B82694" w:rsidSect="003C549C">
      <w:headerReference w:type="default" r:id="rId10"/>
      <w:pgSz w:w="11907" w:h="16839" w:code="9"/>
      <w:pgMar w:top="1701" w:right="850"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28" w:rsidRDefault="00A31628">
      <w:r>
        <w:separator/>
      </w:r>
    </w:p>
  </w:endnote>
  <w:endnote w:type="continuationSeparator" w:id="0">
    <w:p w:rsidR="00A31628" w:rsidRDefault="00A3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YuHelvetica">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YuCiril Helvetica">
    <w:altName w:val="Courier New"/>
    <w:charset w:val="00"/>
    <w:family w:val="swiss"/>
    <w:pitch w:val="variable"/>
    <w:sig w:usb0="00000083" w:usb1="00000000" w:usb2="00000000" w:usb3="00000000" w:csb0="00000009" w:csb1="00000000"/>
  </w:font>
  <w:font w:name="Arial-BoldMT">
    <w:altName w:val="Times New Roman"/>
    <w:panose1 w:val="00000000000000000000"/>
    <w:charset w:val="00"/>
    <w:family w:val="auto"/>
    <w:notTrueType/>
    <w:pitch w:val="default"/>
    <w:sig w:usb0="00000003" w:usb1="00000000" w:usb2="00000000" w:usb3="00000000" w:csb0="00000001" w:csb1="00000000"/>
  </w:font>
  <w:font w:name="YU Times New Roman">
    <w:altName w:val="Courier New"/>
    <w:charset w:val="00"/>
    <w:family w:val="roman"/>
    <w:pitch w:val="variable"/>
    <w:sig w:usb0="00000003" w:usb1="00000000" w:usb2="00000000" w:usb3="00000000" w:csb0="00000001" w:csb1="00000000"/>
  </w:font>
  <w:font w:name="Yu Times">
    <w:altName w:val="Courier New"/>
    <w:charset w:val="00"/>
    <w:family w:val="roman"/>
    <w:pitch w:val="variable"/>
    <w:sig w:usb0="00000083" w:usb1="00000000" w:usb2="00000000" w:usb3="00000000" w:csb0="00000009" w:csb1="00000000"/>
  </w:font>
  <w:font w:name="Zurich Bold YU">
    <w:altName w:val="Arial"/>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28" w:rsidRDefault="00A31628">
      <w:r>
        <w:separator/>
      </w:r>
    </w:p>
  </w:footnote>
  <w:footnote w:type="continuationSeparator" w:id="0">
    <w:p w:rsidR="00A31628" w:rsidRDefault="00A31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4F" w:rsidRPr="003C549C" w:rsidRDefault="00CD284F" w:rsidP="003C549C">
    <w:pPr>
      <w:framePr w:w="4847" w:h="1408" w:hRule="exact" w:hSpace="180" w:wrap="around" w:vAnchor="text" w:hAnchor="page" w:x="751" w:y="-59"/>
      <w:ind w:right="82"/>
      <w:jc w:val="center"/>
      <w:rPr>
        <w:rFonts w:ascii="Times New Roman" w:hAnsi="Times New Roman"/>
        <w:b/>
        <w:bCs/>
        <w:sz w:val="20"/>
        <w:lang w:val="de-DE"/>
      </w:rPr>
    </w:pPr>
    <w:r w:rsidRPr="003C549C">
      <w:rPr>
        <w:rFonts w:ascii="Times New Roman" w:hAnsi="Times New Roman"/>
        <w:b/>
        <w:bCs/>
        <w:sz w:val="20"/>
        <w:lang w:val="de-DE"/>
      </w:rPr>
      <w:t>RUDARSKO GEOLOŠKI FAKULTET UNIVERZITETA U BEOGRADU</w:t>
    </w:r>
  </w:p>
  <w:p w:rsidR="00CD284F" w:rsidRPr="003C549C" w:rsidRDefault="00CD284F" w:rsidP="003C549C">
    <w:pPr>
      <w:framePr w:w="4847" w:h="1408" w:hRule="exact" w:hSpace="180" w:wrap="around" w:vAnchor="text" w:hAnchor="page" w:x="751" w:y="-59"/>
      <w:ind w:right="-14" w:firstLine="720"/>
      <w:rPr>
        <w:rFonts w:ascii="Times New Roman" w:hAnsi="Times New Roman"/>
        <w:sz w:val="20"/>
        <w:lang w:val="de-DE"/>
      </w:rPr>
    </w:pPr>
    <w:r w:rsidRPr="003C549C">
      <w:rPr>
        <w:rFonts w:ascii="Times New Roman" w:hAnsi="Times New Roman"/>
        <w:sz w:val="20"/>
        <w:lang w:val="de-DE"/>
      </w:rPr>
      <w:t>11 000 Beograd, Djušina 7, P.P. 162</w:t>
    </w:r>
  </w:p>
  <w:p w:rsidR="00CD284F" w:rsidRPr="003C549C" w:rsidRDefault="00CD284F" w:rsidP="003C549C">
    <w:pPr>
      <w:framePr w:w="4847" w:h="1408" w:hRule="exact" w:hSpace="180" w:wrap="around" w:vAnchor="text" w:hAnchor="page" w:x="751" w:y="-59"/>
      <w:ind w:right="82"/>
      <w:rPr>
        <w:sz w:val="20"/>
      </w:rPr>
    </w:pPr>
    <w:r w:rsidRPr="003C549C">
      <w:rPr>
        <w:rFonts w:ascii="Times New Roman" w:hAnsi="Times New Roman"/>
        <w:sz w:val="20"/>
        <w:lang w:val="de-DE"/>
      </w:rPr>
      <w:t xml:space="preserve">         </w:t>
    </w:r>
    <w:proofErr w:type="spellStart"/>
    <w:proofErr w:type="gramStart"/>
    <w:r w:rsidRPr="003C549C">
      <w:rPr>
        <w:rFonts w:ascii="Times New Roman" w:hAnsi="Times New Roman"/>
        <w:sz w:val="20"/>
      </w:rPr>
      <w:t>tel</w:t>
    </w:r>
    <w:proofErr w:type="spellEnd"/>
    <w:proofErr w:type="gramEnd"/>
    <w:r w:rsidRPr="003C549C">
      <w:rPr>
        <w:rFonts w:ascii="Times New Roman" w:hAnsi="Times New Roman"/>
        <w:sz w:val="20"/>
      </w:rPr>
      <w:t>: (011) 3219-10</w:t>
    </w:r>
    <w:r w:rsidRPr="003C549C">
      <w:rPr>
        <w:rFonts w:ascii="YU Times New Roman" w:hAnsi="YU Times New Roman"/>
        <w:sz w:val="20"/>
      </w:rPr>
      <w:t xml:space="preserve">1 </w:t>
    </w:r>
    <w:proofErr w:type="spellStart"/>
    <w:r w:rsidRPr="003C549C">
      <w:rPr>
        <w:rFonts w:ascii="YU Times New Roman" w:hAnsi="YU Times New Roman"/>
        <w:sz w:val="20"/>
      </w:rPr>
      <w:t>faks</w:t>
    </w:r>
    <w:proofErr w:type="spellEnd"/>
    <w:r w:rsidRPr="003C549C">
      <w:rPr>
        <w:rFonts w:ascii="YU Times New Roman" w:hAnsi="YU Times New Roman"/>
        <w:sz w:val="20"/>
      </w:rPr>
      <w:t>:(011)3235-539</w:t>
    </w:r>
  </w:p>
  <w:p w:rsidR="00CD284F" w:rsidRPr="00084799" w:rsidRDefault="00CD284F" w:rsidP="00CD284F">
    <w:pPr>
      <w:framePr w:w="4764" w:h="1159" w:hRule="exact" w:hSpace="180" w:wrap="around" w:vAnchor="text" w:hAnchor="page" w:x="6862" w:y="-40"/>
      <w:ind w:right="-77"/>
      <w:rPr>
        <w:rFonts w:ascii="Times New Roman" w:hAnsi="Times New Roman"/>
        <w:b/>
        <w:sz w:val="20"/>
      </w:rPr>
    </w:pPr>
    <w:r w:rsidRPr="00084799">
      <w:rPr>
        <w:rFonts w:ascii="Times New Roman" w:hAnsi="Times New Roman"/>
        <w:b/>
        <w:sz w:val="20"/>
      </w:rPr>
      <w:t>FACULTY OF MINING AND GEOLOGY</w:t>
    </w:r>
  </w:p>
  <w:p w:rsidR="00CD284F" w:rsidRPr="00084799" w:rsidRDefault="00CD284F" w:rsidP="00CD284F">
    <w:pPr>
      <w:framePr w:w="4764" w:h="1159" w:hRule="exact" w:hSpace="180" w:wrap="around" w:vAnchor="text" w:hAnchor="page" w:x="6862" w:y="-40"/>
      <w:ind w:right="-77"/>
      <w:rPr>
        <w:rFonts w:ascii="Times New Roman" w:hAnsi="Times New Roman"/>
        <w:b/>
        <w:sz w:val="20"/>
      </w:rPr>
    </w:pPr>
    <w:r w:rsidRPr="00084799">
      <w:rPr>
        <w:rFonts w:ascii="Times New Roman" w:hAnsi="Times New Roman"/>
        <w:b/>
        <w:sz w:val="20"/>
      </w:rPr>
      <w:t>UNIVERSITY OF BELGRADE</w:t>
    </w:r>
  </w:p>
  <w:p w:rsidR="00CD284F" w:rsidRPr="00084799" w:rsidRDefault="00CD284F" w:rsidP="00CD284F">
    <w:pPr>
      <w:framePr w:w="4764" w:h="1159" w:hRule="exact" w:hSpace="180" w:wrap="around" w:vAnchor="text" w:hAnchor="page" w:x="6862" w:y="-40"/>
      <w:ind w:right="-77"/>
      <w:rPr>
        <w:rFonts w:ascii="Times New Roman" w:hAnsi="Times New Roman"/>
        <w:sz w:val="20"/>
        <w:lang w:val="sr-Latn-CS"/>
      </w:rPr>
    </w:pPr>
    <w:r w:rsidRPr="00084799">
      <w:rPr>
        <w:rFonts w:ascii="Times New Roman" w:hAnsi="Times New Roman"/>
        <w:sz w:val="20"/>
        <w:lang w:val="pt-BR"/>
      </w:rPr>
      <w:t>Serbia, Belgrade, Djusina 7, www.rgf.bg.ac.</w:t>
    </w:r>
    <w:r w:rsidRPr="00084799">
      <w:rPr>
        <w:rFonts w:ascii="Times New Roman" w:hAnsi="Times New Roman"/>
        <w:sz w:val="20"/>
        <w:lang w:val="sr-Cyrl-CS"/>
      </w:rPr>
      <w:t>rs</w:t>
    </w:r>
  </w:p>
  <w:p w:rsidR="00CD284F" w:rsidRPr="00084799" w:rsidRDefault="00CD284F" w:rsidP="00CD284F">
    <w:pPr>
      <w:framePr w:w="4764" w:h="1159" w:hRule="exact" w:hSpace="180" w:wrap="around" w:vAnchor="text" w:hAnchor="page" w:x="6862" w:y="-40"/>
      <w:ind w:right="-77"/>
      <w:rPr>
        <w:rFonts w:ascii="Times New Roman" w:hAnsi="Times New Roman"/>
        <w:sz w:val="20"/>
        <w:lang w:val="pt-BR"/>
      </w:rPr>
    </w:pPr>
    <w:r w:rsidRPr="00084799">
      <w:rPr>
        <w:rFonts w:ascii="Times New Roman" w:hAnsi="Times New Roman"/>
        <w:sz w:val="20"/>
        <w:lang w:val="pt-BR"/>
      </w:rPr>
      <w:t>+381.11.3219.101 fax 381 11.3235-539</w:t>
    </w:r>
  </w:p>
  <w:p w:rsidR="00CD284F" w:rsidRDefault="00A05791" w:rsidP="00115C15">
    <w:pPr>
      <w:ind w:right="-23"/>
      <w:rPr>
        <w:rFonts w:ascii="Yu Times" w:hAnsi="Yu Times"/>
        <w:lang w:val="pt-BR"/>
      </w:rPr>
    </w:pPr>
    <w:r>
      <w:rPr>
        <w:noProof/>
        <w:sz w:val="20"/>
        <w:lang w:val="sr-Latn-RS" w:eastAsia="sr-Latn-RS"/>
      </w:rPr>
      <w:drawing>
        <wp:anchor distT="0" distB="0" distL="114300" distR="114300" simplePos="0" relativeHeight="251658240" behindDoc="0" locked="0" layoutInCell="1" allowOverlap="1">
          <wp:simplePos x="0" y="0"/>
          <wp:positionH relativeFrom="column">
            <wp:posOffset>2552700</wp:posOffset>
          </wp:positionH>
          <wp:positionV relativeFrom="paragraph">
            <wp:posOffset>-219075</wp:posOffset>
          </wp:positionV>
          <wp:extent cx="771525" cy="914400"/>
          <wp:effectExtent l="19050" t="0" r="9525" b="0"/>
          <wp:wrapTight wrapText="bothSides">
            <wp:wrapPolygon edited="0">
              <wp:start x="-533" y="0"/>
              <wp:lineTo x="-533" y="21150"/>
              <wp:lineTo x="21867" y="21150"/>
              <wp:lineTo x="21867" y="0"/>
              <wp:lineTo x="-533" y="0"/>
            </wp:wrapPolygon>
          </wp:wrapTight>
          <wp:docPr id="2" name="Picture 2" descr="logo fakul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kulteta"/>
                  <pic:cNvPicPr>
                    <a:picLocks noChangeAspect="1" noChangeArrowheads="1"/>
                  </pic:cNvPicPr>
                </pic:nvPicPr>
                <pic:blipFill>
                  <a:blip r:embed="rId1"/>
                  <a:srcRect/>
                  <a:stretch>
                    <a:fillRect/>
                  </a:stretch>
                </pic:blipFill>
                <pic:spPr bwMode="auto">
                  <a:xfrm>
                    <a:off x="0" y="0"/>
                    <a:ext cx="771525" cy="914400"/>
                  </a:xfrm>
                  <a:prstGeom prst="rect">
                    <a:avLst/>
                  </a:prstGeom>
                  <a:noFill/>
                  <a:ln w="9525">
                    <a:noFill/>
                    <a:miter lim="800000"/>
                    <a:headEnd/>
                    <a:tailEnd/>
                  </a:ln>
                </pic:spPr>
              </pic:pic>
            </a:graphicData>
          </a:graphic>
        </wp:anchor>
      </w:drawing>
    </w:r>
  </w:p>
  <w:p w:rsidR="00CD284F" w:rsidRPr="00C85B56" w:rsidRDefault="00CD284F" w:rsidP="00115C15">
    <w:pPr>
      <w:ind w:right="-23"/>
      <w:rPr>
        <w:rFonts w:ascii="Zurich Bold YU" w:hAnsi="Zurich Bold YU"/>
        <w:sz w:val="20"/>
        <w:lang w:val="pt-BR"/>
      </w:rPr>
    </w:pPr>
  </w:p>
  <w:p w:rsidR="00CD284F" w:rsidRPr="00C85B56" w:rsidRDefault="00CD284F" w:rsidP="00115C15">
    <w:pPr>
      <w:ind w:left="1560" w:right="1134"/>
      <w:jc w:val="center"/>
      <w:rPr>
        <w:sz w:val="20"/>
        <w:lang w:val="pt-BR"/>
      </w:rPr>
    </w:pPr>
  </w:p>
  <w:p w:rsidR="00CD284F" w:rsidRDefault="00CD2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3D4" w:rsidRPr="00FC1DBB" w:rsidRDefault="008853D4" w:rsidP="00CD284F">
    <w:pPr>
      <w:framePr w:w="4896" w:h="1244" w:hRule="exact" w:hSpace="180" w:wrap="around" w:vAnchor="text" w:hAnchor="page" w:x="657" w:y="-140"/>
      <w:ind w:right="82"/>
      <w:jc w:val="center"/>
      <w:rPr>
        <w:rFonts w:ascii="Times New Roman" w:hAnsi="Times New Roman"/>
        <w:b/>
        <w:bCs/>
        <w:sz w:val="22"/>
        <w:lang w:val="de-DE"/>
      </w:rPr>
    </w:pPr>
    <w:r w:rsidRPr="00FC1DBB">
      <w:rPr>
        <w:rFonts w:ascii="Times New Roman" w:hAnsi="Times New Roman"/>
        <w:b/>
        <w:bCs/>
        <w:sz w:val="22"/>
        <w:lang w:val="de-DE"/>
      </w:rPr>
      <w:t>RUDARSKO GEOLO</w:t>
    </w:r>
    <w:r>
      <w:rPr>
        <w:rFonts w:ascii="Times New Roman" w:hAnsi="Times New Roman"/>
        <w:b/>
        <w:bCs/>
        <w:sz w:val="22"/>
        <w:lang w:val="de-DE"/>
      </w:rPr>
      <w:t xml:space="preserve">ŠKI FAKULTET </w:t>
    </w:r>
    <w:r w:rsidRPr="00FC1DBB">
      <w:rPr>
        <w:rFonts w:ascii="Times New Roman" w:hAnsi="Times New Roman"/>
        <w:b/>
        <w:bCs/>
        <w:sz w:val="22"/>
        <w:lang w:val="de-DE"/>
      </w:rPr>
      <w:t>UNIVERZITETA U BEOGRADU</w:t>
    </w:r>
  </w:p>
  <w:p w:rsidR="008853D4" w:rsidRPr="00FC1DBB" w:rsidRDefault="008853D4" w:rsidP="00CD284F">
    <w:pPr>
      <w:framePr w:w="4896" w:h="1244" w:hRule="exact" w:hSpace="180" w:wrap="around" w:vAnchor="text" w:hAnchor="page" w:x="657" w:y="-140"/>
      <w:ind w:right="-14" w:firstLine="720"/>
      <w:rPr>
        <w:rFonts w:ascii="Times New Roman" w:hAnsi="Times New Roman"/>
        <w:sz w:val="22"/>
        <w:lang w:val="de-DE"/>
      </w:rPr>
    </w:pPr>
    <w:r w:rsidRPr="00FC1DBB">
      <w:rPr>
        <w:rFonts w:ascii="Times New Roman" w:hAnsi="Times New Roman"/>
        <w:sz w:val="22"/>
        <w:lang w:val="de-DE"/>
      </w:rPr>
      <w:t xml:space="preserve">11 000 Beograd, </w:t>
    </w:r>
    <w:r>
      <w:rPr>
        <w:rFonts w:ascii="Times New Roman" w:hAnsi="Times New Roman"/>
        <w:sz w:val="22"/>
        <w:lang w:val="de-DE"/>
      </w:rPr>
      <w:t>Dj</w:t>
    </w:r>
    <w:r w:rsidRPr="00FC1DBB">
      <w:rPr>
        <w:rFonts w:ascii="Times New Roman" w:hAnsi="Times New Roman"/>
        <w:sz w:val="22"/>
        <w:lang w:val="de-DE"/>
      </w:rPr>
      <w:t>u</w:t>
    </w:r>
    <w:r>
      <w:rPr>
        <w:rFonts w:ascii="Times New Roman" w:hAnsi="Times New Roman"/>
        <w:sz w:val="22"/>
        <w:lang w:val="de-DE"/>
      </w:rPr>
      <w:t>š</w:t>
    </w:r>
    <w:r w:rsidRPr="00FC1DBB">
      <w:rPr>
        <w:rFonts w:ascii="Times New Roman" w:hAnsi="Times New Roman"/>
        <w:sz w:val="22"/>
        <w:lang w:val="de-DE"/>
      </w:rPr>
      <w:t>ina 7, P.P. 162</w:t>
    </w:r>
  </w:p>
  <w:p w:rsidR="008853D4" w:rsidRPr="008D4B3F" w:rsidRDefault="008853D4" w:rsidP="00CD284F">
    <w:pPr>
      <w:framePr w:w="4896" w:h="1244" w:hRule="exact" w:hSpace="180" w:wrap="around" w:vAnchor="text" w:hAnchor="page" w:x="657" w:y="-140"/>
      <w:ind w:right="82"/>
      <w:rPr>
        <w:sz w:val="22"/>
      </w:rPr>
    </w:pPr>
    <w:r w:rsidRPr="00FC1DBB">
      <w:rPr>
        <w:rFonts w:ascii="Times New Roman" w:hAnsi="Times New Roman"/>
        <w:sz w:val="22"/>
        <w:lang w:val="de-DE"/>
      </w:rPr>
      <w:t xml:space="preserve">         </w:t>
    </w:r>
    <w:proofErr w:type="spellStart"/>
    <w:proofErr w:type="gramStart"/>
    <w:r w:rsidRPr="008D4B3F">
      <w:rPr>
        <w:rFonts w:ascii="Times New Roman" w:hAnsi="Times New Roman"/>
        <w:sz w:val="22"/>
      </w:rPr>
      <w:t>tel</w:t>
    </w:r>
    <w:proofErr w:type="spellEnd"/>
    <w:proofErr w:type="gramEnd"/>
    <w:r w:rsidRPr="008D4B3F">
      <w:rPr>
        <w:rFonts w:ascii="Times New Roman" w:hAnsi="Times New Roman"/>
        <w:sz w:val="22"/>
      </w:rPr>
      <w:t>: (011) 3219-10</w:t>
    </w:r>
    <w:r w:rsidRPr="008D4B3F">
      <w:rPr>
        <w:rFonts w:ascii="YU Times New Roman" w:hAnsi="YU Times New Roman"/>
        <w:sz w:val="22"/>
      </w:rPr>
      <w:t xml:space="preserve">1 </w:t>
    </w:r>
    <w:proofErr w:type="spellStart"/>
    <w:r w:rsidRPr="008D4B3F">
      <w:rPr>
        <w:rFonts w:ascii="YU Times New Roman" w:hAnsi="YU Times New Roman"/>
        <w:sz w:val="22"/>
      </w:rPr>
      <w:t>faks</w:t>
    </w:r>
    <w:proofErr w:type="spellEnd"/>
    <w:r w:rsidRPr="008D4B3F">
      <w:rPr>
        <w:rFonts w:ascii="YU Times New Roman" w:hAnsi="YU Times New Roman"/>
        <w:sz w:val="22"/>
      </w:rPr>
      <w:t>:(011)3235-539</w:t>
    </w:r>
  </w:p>
  <w:p w:rsidR="008853D4" w:rsidRDefault="008853D4" w:rsidP="00FC1DBB">
    <w:pPr>
      <w:framePr w:w="4445" w:h="1034" w:hRule="exact" w:hSpace="180" w:wrap="around" w:vAnchor="text" w:hAnchor="page" w:x="6862" w:y="-50"/>
      <w:ind w:right="-77"/>
      <w:rPr>
        <w:rFonts w:ascii="Yu Times" w:hAnsi="Yu Times"/>
        <w:b/>
      </w:rPr>
    </w:pPr>
    <w:r>
      <w:rPr>
        <w:rFonts w:ascii="Yu Times" w:hAnsi="Yu Times"/>
        <w:b/>
      </w:rPr>
      <w:t>FACULTY OF MINING AND GEOLOGY</w:t>
    </w:r>
  </w:p>
  <w:p w:rsidR="008853D4" w:rsidRDefault="008853D4" w:rsidP="00FC1DBB">
    <w:pPr>
      <w:framePr w:w="4445" w:h="1034" w:hRule="exact" w:hSpace="180" w:wrap="around" w:vAnchor="text" w:hAnchor="page" w:x="6862" w:y="-50"/>
      <w:ind w:right="-77"/>
      <w:jc w:val="center"/>
      <w:rPr>
        <w:rFonts w:ascii="Yu Times" w:hAnsi="Yu Times"/>
        <w:b/>
      </w:rPr>
    </w:pPr>
    <w:smartTag w:uri="urn:schemas-microsoft-com:office:smarttags" w:element="place">
      <w:smartTag w:uri="urn:schemas-microsoft-com:office:smarttags" w:element="PlaceType">
        <w:r>
          <w:rPr>
            <w:rFonts w:ascii="Yu Times" w:hAnsi="Yu Times"/>
            <w:b/>
          </w:rPr>
          <w:t>UNIVERSITY</w:t>
        </w:r>
      </w:smartTag>
      <w:r>
        <w:rPr>
          <w:rFonts w:ascii="Yu Times" w:hAnsi="Yu Times"/>
          <w:b/>
        </w:rPr>
        <w:t xml:space="preserve"> OF </w:t>
      </w:r>
      <w:smartTag w:uri="urn:schemas-microsoft-com:office:smarttags" w:element="PlaceName">
        <w:r>
          <w:rPr>
            <w:rFonts w:ascii="Yu Times" w:hAnsi="Yu Times"/>
            <w:b/>
          </w:rPr>
          <w:t>BELGRADE</w:t>
        </w:r>
      </w:smartTag>
    </w:smartTag>
  </w:p>
  <w:p w:rsidR="008853D4" w:rsidRPr="00EF121C" w:rsidRDefault="008853D4" w:rsidP="00FC1DBB">
    <w:pPr>
      <w:framePr w:w="4445" w:h="1034" w:hRule="exact" w:hSpace="180" w:wrap="around" w:vAnchor="text" w:hAnchor="page" w:x="6862" w:y="-50"/>
      <w:ind w:right="-77"/>
      <w:rPr>
        <w:rFonts w:ascii="Times New Roman" w:hAnsi="Times New Roman"/>
        <w:sz w:val="22"/>
        <w:szCs w:val="22"/>
        <w:lang w:val="sr-Latn-CS"/>
      </w:rPr>
    </w:pPr>
    <w:r w:rsidRPr="00C85B56">
      <w:rPr>
        <w:rFonts w:ascii="Times New Roman" w:hAnsi="Times New Roman"/>
        <w:sz w:val="22"/>
        <w:szCs w:val="22"/>
        <w:lang w:val="pt-BR"/>
      </w:rPr>
      <w:t xml:space="preserve">Serbia, Belgrade, Djusina 7, </w:t>
    </w:r>
    <w:r>
      <w:rPr>
        <w:rFonts w:ascii="Times New Roman" w:hAnsi="Times New Roman"/>
        <w:sz w:val="22"/>
        <w:szCs w:val="22"/>
        <w:lang w:val="pt-BR"/>
      </w:rPr>
      <w:t>www.rgf.bg.ac.</w:t>
    </w:r>
    <w:r w:rsidR="00EF121C">
      <w:rPr>
        <w:rFonts w:ascii="Times New Roman" w:hAnsi="Times New Roman"/>
        <w:sz w:val="22"/>
        <w:szCs w:val="22"/>
        <w:lang w:val="sr-Cyrl-CS"/>
      </w:rPr>
      <w:t>rs</w:t>
    </w:r>
  </w:p>
  <w:p w:rsidR="008853D4" w:rsidRPr="00C85B56" w:rsidRDefault="008853D4" w:rsidP="00FC1DBB">
    <w:pPr>
      <w:framePr w:w="4445" w:h="1034" w:hRule="exact" w:hSpace="180" w:wrap="around" w:vAnchor="text" w:hAnchor="page" w:x="6862" w:y="-50"/>
      <w:ind w:right="-77"/>
      <w:rPr>
        <w:rFonts w:ascii="Yu Times" w:hAnsi="Yu Times"/>
        <w:sz w:val="22"/>
        <w:szCs w:val="22"/>
        <w:lang w:val="pt-BR"/>
      </w:rPr>
    </w:pPr>
    <w:r w:rsidRPr="00C85B56">
      <w:rPr>
        <w:rFonts w:ascii="Times New Roman" w:hAnsi="Times New Roman"/>
        <w:sz w:val="22"/>
        <w:szCs w:val="22"/>
        <w:lang w:val="pt-BR"/>
      </w:rPr>
      <w:t>+381.11.3219.101</w:t>
    </w:r>
    <w:r w:rsidRPr="00C85B56">
      <w:rPr>
        <w:rFonts w:ascii="YU Times New Roman" w:hAnsi="YU Times New Roman"/>
        <w:sz w:val="22"/>
        <w:szCs w:val="22"/>
        <w:lang w:val="pt-BR"/>
      </w:rPr>
      <w:t xml:space="preserve"> fax 381 11.3235-539</w:t>
    </w:r>
  </w:p>
  <w:p w:rsidR="008853D4" w:rsidRPr="00C85B56" w:rsidRDefault="008853D4" w:rsidP="00FC1DBB">
    <w:pPr>
      <w:framePr w:w="4445" w:h="1034" w:hRule="exact" w:hSpace="180" w:wrap="around" w:vAnchor="text" w:hAnchor="page" w:x="6862" w:y="-50"/>
      <w:ind w:right="-77"/>
      <w:rPr>
        <w:rFonts w:ascii="Arial" w:hAnsi="Arial"/>
        <w:lang w:val="pt-BR"/>
      </w:rPr>
    </w:pPr>
    <w:r w:rsidRPr="00C85B56">
      <w:rPr>
        <w:rFonts w:ascii="Yu Times" w:hAnsi="Yu Times"/>
        <w:lang w:val="pt-BR"/>
      </w:rPr>
      <w:t>Tel. (381 11) 3219-101, Fax (381 11) 3235-539</w:t>
    </w:r>
  </w:p>
  <w:p w:rsidR="008853D4" w:rsidRPr="00C85B56" w:rsidRDefault="00A05791">
    <w:pPr>
      <w:ind w:right="-23"/>
      <w:rPr>
        <w:rFonts w:ascii="Zurich Bold YU" w:hAnsi="Zurich Bold YU"/>
        <w:sz w:val="20"/>
        <w:lang w:val="pt-BR"/>
      </w:rPr>
    </w:pPr>
    <w:r>
      <w:rPr>
        <w:noProof/>
        <w:sz w:val="20"/>
        <w:lang w:val="sr-Latn-RS" w:eastAsia="sr-Latn-RS"/>
      </w:rPr>
      <w:drawing>
        <wp:anchor distT="0" distB="0" distL="114300" distR="114300" simplePos="0" relativeHeight="251657216" behindDoc="0" locked="0" layoutInCell="1" allowOverlap="1">
          <wp:simplePos x="0" y="0"/>
          <wp:positionH relativeFrom="column">
            <wp:posOffset>2797810</wp:posOffset>
          </wp:positionH>
          <wp:positionV relativeFrom="paragraph">
            <wp:posOffset>-35560</wp:posOffset>
          </wp:positionV>
          <wp:extent cx="771525" cy="914400"/>
          <wp:effectExtent l="19050" t="0" r="9525" b="0"/>
          <wp:wrapTight wrapText="bothSides">
            <wp:wrapPolygon edited="0">
              <wp:start x="-533" y="0"/>
              <wp:lineTo x="-533" y="21150"/>
              <wp:lineTo x="21867" y="21150"/>
              <wp:lineTo x="21867" y="0"/>
              <wp:lineTo x="-533" y="0"/>
            </wp:wrapPolygon>
          </wp:wrapTight>
          <wp:docPr id="1" name="Picture 1" descr="logo fakul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kulteta"/>
                  <pic:cNvPicPr>
                    <a:picLocks noChangeAspect="1" noChangeArrowheads="1"/>
                  </pic:cNvPicPr>
                </pic:nvPicPr>
                <pic:blipFill>
                  <a:blip r:embed="rId1"/>
                  <a:srcRect/>
                  <a:stretch>
                    <a:fillRect/>
                  </a:stretch>
                </pic:blipFill>
                <pic:spPr bwMode="auto">
                  <a:xfrm>
                    <a:off x="0" y="0"/>
                    <a:ext cx="771525" cy="914400"/>
                  </a:xfrm>
                  <a:prstGeom prst="rect">
                    <a:avLst/>
                  </a:prstGeom>
                  <a:noFill/>
                  <a:ln w="9525">
                    <a:noFill/>
                    <a:miter lim="800000"/>
                    <a:headEnd/>
                    <a:tailEnd/>
                  </a:ln>
                </pic:spPr>
              </pic:pic>
            </a:graphicData>
          </a:graphic>
        </wp:anchor>
      </w:drawing>
    </w:r>
  </w:p>
  <w:p w:rsidR="008853D4" w:rsidRPr="00C85B56" w:rsidRDefault="008853D4">
    <w:pPr>
      <w:ind w:left="1560" w:right="1134"/>
      <w:jc w:val="center"/>
      <w:rPr>
        <w:sz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252E2"/>
    <w:multiLevelType w:val="hybridMultilevel"/>
    <w:tmpl w:val="48D0D9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56"/>
    <w:rsid w:val="000903FE"/>
    <w:rsid w:val="000D69D4"/>
    <w:rsid w:val="00115C15"/>
    <w:rsid w:val="0026469D"/>
    <w:rsid w:val="002906A5"/>
    <w:rsid w:val="00356B0F"/>
    <w:rsid w:val="003A6199"/>
    <w:rsid w:val="003C549C"/>
    <w:rsid w:val="00435AA5"/>
    <w:rsid w:val="004E733B"/>
    <w:rsid w:val="00586773"/>
    <w:rsid w:val="005C57A1"/>
    <w:rsid w:val="00640AA8"/>
    <w:rsid w:val="006A1361"/>
    <w:rsid w:val="006A528A"/>
    <w:rsid w:val="006E6F40"/>
    <w:rsid w:val="00756CC3"/>
    <w:rsid w:val="007937CC"/>
    <w:rsid w:val="00796BFC"/>
    <w:rsid w:val="00876DEC"/>
    <w:rsid w:val="00881B33"/>
    <w:rsid w:val="008853D4"/>
    <w:rsid w:val="008D4B3F"/>
    <w:rsid w:val="00900F04"/>
    <w:rsid w:val="00914AC6"/>
    <w:rsid w:val="009F452B"/>
    <w:rsid w:val="00A05791"/>
    <w:rsid w:val="00A31628"/>
    <w:rsid w:val="00A40B77"/>
    <w:rsid w:val="00A42C0D"/>
    <w:rsid w:val="00A86557"/>
    <w:rsid w:val="00AA4DB4"/>
    <w:rsid w:val="00B77175"/>
    <w:rsid w:val="00B82694"/>
    <w:rsid w:val="00C572A4"/>
    <w:rsid w:val="00C7712F"/>
    <w:rsid w:val="00C85B56"/>
    <w:rsid w:val="00CD284F"/>
    <w:rsid w:val="00D618B4"/>
    <w:rsid w:val="00D87958"/>
    <w:rsid w:val="00DA73CC"/>
    <w:rsid w:val="00E33263"/>
    <w:rsid w:val="00EF121C"/>
    <w:rsid w:val="00F51BF4"/>
    <w:rsid w:val="00FC1DBB"/>
    <w:rsid w:val="00FC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YuHelvetica" w:hAnsi="YuHelvetica"/>
      <w:sz w:val="24"/>
    </w:rPr>
  </w:style>
  <w:style w:type="paragraph" w:styleId="Heading3">
    <w:name w:val="heading 3"/>
    <w:basedOn w:val="Normal"/>
    <w:next w:val="Normal"/>
    <w:link w:val="Heading3Char"/>
    <w:qFormat/>
    <w:rsid w:val="00CD284F"/>
    <w:pPr>
      <w:keepNext/>
      <w:overflowPunct/>
      <w:autoSpaceDE/>
      <w:autoSpaceDN/>
      <w:adjustRightInd/>
      <w:textAlignment w:val="auto"/>
      <w:outlineLvl w:val="2"/>
    </w:pPr>
    <w:rPr>
      <w:rFonts w:ascii="Arial" w:hAnsi="Arial" w:cs="Arial"/>
      <w:b/>
      <w:bCs/>
      <w:sz w:val="20"/>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8D4B3F"/>
    <w:pPr>
      <w:overflowPunct/>
      <w:autoSpaceDE/>
      <w:autoSpaceDN/>
      <w:adjustRightInd/>
      <w:jc w:val="center"/>
      <w:textAlignment w:val="auto"/>
    </w:pPr>
    <w:rPr>
      <w:rFonts w:ascii="Times New Roman" w:hAnsi="Times New Roman"/>
      <w:b/>
      <w:bCs/>
      <w:sz w:val="28"/>
      <w:szCs w:val="24"/>
      <w:lang w:val="sr-Latn-CS"/>
    </w:rPr>
  </w:style>
  <w:style w:type="paragraph" w:styleId="EnvelopeReturn">
    <w:name w:val="envelope return"/>
    <w:basedOn w:val="Normal"/>
    <w:rPr>
      <w:sz w:val="20"/>
    </w:rPr>
  </w:style>
  <w:style w:type="character" w:styleId="Hyperlink">
    <w:name w:val="Hyperlink"/>
    <w:basedOn w:val="DefaultParagraphFont"/>
    <w:rsid w:val="00914AC6"/>
    <w:rPr>
      <w:color w:val="0000FF"/>
      <w:u w:val="single"/>
    </w:rPr>
  </w:style>
  <w:style w:type="character" w:customStyle="1" w:styleId="Heading3Char">
    <w:name w:val="Heading 3 Char"/>
    <w:basedOn w:val="DefaultParagraphFont"/>
    <w:link w:val="Heading3"/>
    <w:rsid w:val="00CD284F"/>
    <w:rPr>
      <w:rFonts w:ascii="Arial" w:hAnsi="Arial" w:cs="Arial"/>
      <w:b/>
      <w:bCs/>
      <w:szCs w:val="24"/>
      <w:lang w:val="en-GB" w:eastAsia="it-IT"/>
    </w:rPr>
  </w:style>
  <w:style w:type="character" w:styleId="Strong">
    <w:name w:val="Strong"/>
    <w:basedOn w:val="DefaultParagraphFont"/>
    <w:qFormat/>
    <w:rsid w:val="00CD284F"/>
    <w:rPr>
      <w:b/>
      <w:bCs/>
    </w:rPr>
  </w:style>
  <w:style w:type="character" w:customStyle="1" w:styleId="HeaderChar">
    <w:name w:val="Header Char"/>
    <w:basedOn w:val="DefaultParagraphFont"/>
    <w:link w:val="Header"/>
    <w:uiPriority w:val="99"/>
    <w:rsid w:val="00CD284F"/>
    <w:rPr>
      <w:rFonts w:ascii="YuHelvetica" w:hAnsi="YuHelvetica"/>
      <w:sz w:val="24"/>
    </w:rPr>
  </w:style>
  <w:style w:type="paragraph" w:styleId="BalloonText">
    <w:name w:val="Balloon Text"/>
    <w:basedOn w:val="Normal"/>
    <w:link w:val="BalloonTextChar"/>
    <w:rsid w:val="00CD284F"/>
    <w:rPr>
      <w:rFonts w:ascii="Tahoma" w:hAnsi="Tahoma" w:cs="Tahoma"/>
      <w:sz w:val="16"/>
      <w:szCs w:val="16"/>
    </w:rPr>
  </w:style>
  <w:style w:type="character" w:customStyle="1" w:styleId="BalloonTextChar">
    <w:name w:val="Balloon Text Char"/>
    <w:basedOn w:val="DefaultParagraphFont"/>
    <w:link w:val="BalloonText"/>
    <w:rsid w:val="00CD284F"/>
    <w:rPr>
      <w:rFonts w:ascii="Tahoma" w:hAnsi="Tahoma" w:cs="Tahoma"/>
      <w:sz w:val="16"/>
      <w:szCs w:val="16"/>
    </w:rPr>
  </w:style>
  <w:style w:type="paragraph" w:customStyle="1" w:styleId="Default">
    <w:name w:val="Default"/>
    <w:rsid w:val="002906A5"/>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2906A5"/>
    <w:pPr>
      <w:ind w:firstLine="720"/>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YuHelvetica" w:hAnsi="YuHelvetica"/>
      <w:sz w:val="24"/>
    </w:rPr>
  </w:style>
  <w:style w:type="paragraph" w:styleId="Heading3">
    <w:name w:val="heading 3"/>
    <w:basedOn w:val="Normal"/>
    <w:next w:val="Normal"/>
    <w:link w:val="Heading3Char"/>
    <w:qFormat/>
    <w:rsid w:val="00CD284F"/>
    <w:pPr>
      <w:keepNext/>
      <w:overflowPunct/>
      <w:autoSpaceDE/>
      <w:autoSpaceDN/>
      <w:adjustRightInd/>
      <w:textAlignment w:val="auto"/>
      <w:outlineLvl w:val="2"/>
    </w:pPr>
    <w:rPr>
      <w:rFonts w:ascii="Arial" w:hAnsi="Arial" w:cs="Arial"/>
      <w:b/>
      <w:bCs/>
      <w:sz w:val="20"/>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8D4B3F"/>
    <w:pPr>
      <w:overflowPunct/>
      <w:autoSpaceDE/>
      <w:autoSpaceDN/>
      <w:adjustRightInd/>
      <w:jc w:val="center"/>
      <w:textAlignment w:val="auto"/>
    </w:pPr>
    <w:rPr>
      <w:rFonts w:ascii="Times New Roman" w:hAnsi="Times New Roman"/>
      <w:b/>
      <w:bCs/>
      <w:sz w:val="28"/>
      <w:szCs w:val="24"/>
      <w:lang w:val="sr-Latn-CS"/>
    </w:rPr>
  </w:style>
  <w:style w:type="paragraph" w:styleId="EnvelopeReturn">
    <w:name w:val="envelope return"/>
    <w:basedOn w:val="Normal"/>
    <w:rPr>
      <w:sz w:val="20"/>
    </w:rPr>
  </w:style>
  <w:style w:type="character" w:styleId="Hyperlink">
    <w:name w:val="Hyperlink"/>
    <w:basedOn w:val="DefaultParagraphFont"/>
    <w:rsid w:val="00914AC6"/>
    <w:rPr>
      <w:color w:val="0000FF"/>
      <w:u w:val="single"/>
    </w:rPr>
  </w:style>
  <w:style w:type="character" w:customStyle="1" w:styleId="Heading3Char">
    <w:name w:val="Heading 3 Char"/>
    <w:basedOn w:val="DefaultParagraphFont"/>
    <w:link w:val="Heading3"/>
    <w:rsid w:val="00CD284F"/>
    <w:rPr>
      <w:rFonts w:ascii="Arial" w:hAnsi="Arial" w:cs="Arial"/>
      <w:b/>
      <w:bCs/>
      <w:szCs w:val="24"/>
      <w:lang w:val="en-GB" w:eastAsia="it-IT"/>
    </w:rPr>
  </w:style>
  <w:style w:type="character" w:styleId="Strong">
    <w:name w:val="Strong"/>
    <w:basedOn w:val="DefaultParagraphFont"/>
    <w:qFormat/>
    <w:rsid w:val="00CD284F"/>
    <w:rPr>
      <w:b/>
      <w:bCs/>
    </w:rPr>
  </w:style>
  <w:style w:type="character" w:customStyle="1" w:styleId="HeaderChar">
    <w:name w:val="Header Char"/>
    <w:basedOn w:val="DefaultParagraphFont"/>
    <w:link w:val="Header"/>
    <w:uiPriority w:val="99"/>
    <w:rsid w:val="00CD284F"/>
    <w:rPr>
      <w:rFonts w:ascii="YuHelvetica" w:hAnsi="YuHelvetica"/>
      <w:sz w:val="24"/>
    </w:rPr>
  </w:style>
  <w:style w:type="paragraph" w:styleId="BalloonText">
    <w:name w:val="Balloon Text"/>
    <w:basedOn w:val="Normal"/>
    <w:link w:val="BalloonTextChar"/>
    <w:rsid w:val="00CD284F"/>
    <w:rPr>
      <w:rFonts w:ascii="Tahoma" w:hAnsi="Tahoma" w:cs="Tahoma"/>
      <w:sz w:val="16"/>
      <w:szCs w:val="16"/>
    </w:rPr>
  </w:style>
  <w:style w:type="character" w:customStyle="1" w:styleId="BalloonTextChar">
    <w:name w:val="Balloon Text Char"/>
    <w:basedOn w:val="DefaultParagraphFont"/>
    <w:link w:val="BalloonText"/>
    <w:rsid w:val="00CD284F"/>
    <w:rPr>
      <w:rFonts w:ascii="Tahoma" w:hAnsi="Tahoma" w:cs="Tahoma"/>
      <w:sz w:val="16"/>
      <w:szCs w:val="16"/>
    </w:rPr>
  </w:style>
  <w:style w:type="paragraph" w:customStyle="1" w:styleId="Default">
    <w:name w:val="Default"/>
    <w:rsid w:val="002906A5"/>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2906A5"/>
    <w:pPr>
      <w:ind w:firstLine="720"/>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RGF%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RGF MEMORANDUM</Template>
  <TotalTime>0</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vt:lpstr>
    </vt:vector>
  </TitlesOfParts>
  <Company>..</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user</dc:creator>
  <cp:lastModifiedBy>Sasa Milanovic</cp:lastModifiedBy>
  <cp:revision>2</cp:revision>
  <cp:lastPrinted>2015-03-01T08:59:00Z</cp:lastPrinted>
  <dcterms:created xsi:type="dcterms:W3CDTF">2015-05-21T19:48:00Z</dcterms:created>
  <dcterms:modified xsi:type="dcterms:W3CDTF">2015-05-21T19:48:00Z</dcterms:modified>
</cp:coreProperties>
</file>